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80768" w14:textId="77777777" w:rsidR="00E20DDA" w:rsidRPr="008B78E6" w:rsidRDefault="00E20DDA">
      <w:pPr>
        <w:spacing w:after="0"/>
        <w:jc w:val="center"/>
        <w:rPr>
          <w:rFonts w:ascii="Times New Roman" w:eastAsia="Times New Roman" w:hAnsi="Times New Roman" w:cs="Times New Roman"/>
          <w:b/>
        </w:rPr>
      </w:pPr>
    </w:p>
    <w:p w14:paraId="1DA1258E" w14:textId="77777777" w:rsidR="00E62CC5" w:rsidRPr="008B78E6" w:rsidRDefault="00E62CC5" w:rsidP="00484595">
      <w:pPr>
        <w:spacing w:after="0"/>
        <w:rPr>
          <w:rFonts w:ascii="Times New Roman" w:eastAsia="Times New Roman" w:hAnsi="Times New Roman" w:cs="Times New Roman"/>
          <w:b/>
        </w:rPr>
      </w:pPr>
    </w:p>
    <w:p w14:paraId="4A2A8D54" w14:textId="77777777" w:rsidR="00484595" w:rsidRPr="008B78E6" w:rsidRDefault="00484595" w:rsidP="00484595">
      <w:pPr>
        <w:spacing w:after="0"/>
        <w:rPr>
          <w:rFonts w:ascii="Times New Roman" w:eastAsia="Times New Roman" w:hAnsi="Times New Roman" w:cs="Times New Roman"/>
          <w:b/>
        </w:rPr>
      </w:pPr>
    </w:p>
    <w:p w14:paraId="5D7CBA10" w14:textId="77777777" w:rsidR="00484595" w:rsidRPr="008B78E6" w:rsidRDefault="00484595" w:rsidP="00484595">
      <w:pPr>
        <w:spacing w:after="0"/>
        <w:rPr>
          <w:rFonts w:ascii="Times New Roman" w:eastAsia="Times New Roman" w:hAnsi="Times New Roman" w:cs="Times New Roman"/>
          <w:b/>
        </w:rPr>
      </w:pPr>
    </w:p>
    <w:p w14:paraId="14FADCE5" w14:textId="77777777" w:rsidR="00484595" w:rsidRPr="008B78E6" w:rsidRDefault="00484595" w:rsidP="00484595">
      <w:pPr>
        <w:spacing w:after="0"/>
        <w:rPr>
          <w:rFonts w:ascii="Times New Roman" w:eastAsia="Times New Roman" w:hAnsi="Times New Roman" w:cs="Times New Roman"/>
          <w:b/>
        </w:rPr>
      </w:pPr>
    </w:p>
    <w:p w14:paraId="76F8F1F0" w14:textId="77777777" w:rsidR="00484595" w:rsidRPr="008B78E6" w:rsidRDefault="00484595" w:rsidP="00484595">
      <w:pPr>
        <w:spacing w:after="0"/>
        <w:rPr>
          <w:rFonts w:ascii="Times New Roman" w:eastAsia="Times New Roman" w:hAnsi="Times New Roman" w:cs="Times New Roman"/>
          <w:b/>
        </w:rPr>
      </w:pPr>
    </w:p>
    <w:p w14:paraId="47667F98" w14:textId="77777777" w:rsidR="00650CB2" w:rsidRPr="008B78E6" w:rsidRDefault="004E0257" w:rsidP="00484595">
      <w:pPr>
        <w:spacing w:after="0"/>
        <w:jc w:val="center"/>
        <w:rPr>
          <w:rFonts w:ascii="Times New Roman" w:eastAsia="Times New Roman" w:hAnsi="Times New Roman" w:cs="Times New Roman"/>
          <w:b/>
          <w:sz w:val="28"/>
          <w:szCs w:val="28"/>
        </w:rPr>
      </w:pPr>
      <w:r w:rsidRPr="008B78E6">
        <w:rPr>
          <w:rFonts w:ascii="Times New Roman" w:eastAsia="Times New Roman" w:hAnsi="Times New Roman" w:cs="Times New Roman"/>
          <w:b/>
          <w:sz w:val="28"/>
          <w:szCs w:val="28"/>
        </w:rPr>
        <w:t>DARBA UZDEVUMS/</w:t>
      </w:r>
      <w:r w:rsidR="00650CB2" w:rsidRPr="008B78E6">
        <w:rPr>
          <w:rFonts w:ascii="Times New Roman" w:eastAsia="Times New Roman" w:hAnsi="Times New Roman" w:cs="Times New Roman"/>
          <w:b/>
          <w:sz w:val="28"/>
          <w:szCs w:val="28"/>
        </w:rPr>
        <w:t xml:space="preserve">TEHNISKĀ SPECIFIKĀCIJA </w:t>
      </w:r>
    </w:p>
    <w:p w14:paraId="4239CA5A" w14:textId="77777777" w:rsidR="00090B19" w:rsidRPr="008B78E6" w:rsidRDefault="00090B19" w:rsidP="00090B19">
      <w:pPr>
        <w:spacing w:after="120" w:line="240" w:lineRule="auto"/>
        <w:contextualSpacing/>
        <w:jc w:val="center"/>
        <w:rPr>
          <w:rFonts w:ascii="Times New Roman" w:eastAsia="Times New Roman" w:hAnsi="Times New Roman" w:cs="Times New Roman"/>
          <w:b/>
          <w:caps/>
          <w:sz w:val="24"/>
          <w:szCs w:val="24"/>
        </w:rPr>
      </w:pPr>
      <w:r w:rsidRPr="008B78E6">
        <w:rPr>
          <w:rFonts w:ascii="Times New Roman" w:eastAsia="Times New Roman" w:hAnsi="Times New Roman" w:cs="Times New Roman"/>
          <w:b/>
          <w:caps/>
          <w:sz w:val="24"/>
          <w:szCs w:val="24"/>
        </w:rPr>
        <w:t>(</w:t>
      </w:r>
      <w:r w:rsidRPr="008B78E6">
        <w:rPr>
          <w:rFonts w:ascii="Times New Roman" w:hAnsi="Times New Roman" w:cs="Times New Roman"/>
          <w:b/>
          <w:bCs/>
          <w:sz w:val="24"/>
          <w:szCs w:val="24"/>
        </w:rPr>
        <w:t xml:space="preserve">aktualizēta </w:t>
      </w:r>
      <w:r w:rsidR="00973154" w:rsidRPr="008B78E6">
        <w:rPr>
          <w:rFonts w:ascii="Times New Roman" w:hAnsi="Times New Roman" w:cs="Times New Roman"/>
          <w:b/>
          <w:bCs/>
          <w:sz w:val="24"/>
          <w:szCs w:val="24"/>
        </w:rPr>
        <w:t>17</w:t>
      </w:r>
      <w:r w:rsidRPr="008B78E6">
        <w:rPr>
          <w:rFonts w:ascii="Times New Roman" w:hAnsi="Times New Roman" w:cs="Times New Roman"/>
          <w:b/>
          <w:bCs/>
          <w:sz w:val="24"/>
          <w:szCs w:val="24"/>
        </w:rPr>
        <w:t>.0</w:t>
      </w:r>
      <w:r w:rsidR="00973154" w:rsidRPr="008B78E6">
        <w:rPr>
          <w:rFonts w:ascii="Times New Roman" w:hAnsi="Times New Roman" w:cs="Times New Roman"/>
          <w:b/>
          <w:bCs/>
          <w:sz w:val="24"/>
          <w:szCs w:val="24"/>
        </w:rPr>
        <w:t>7</w:t>
      </w:r>
      <w:r w:rsidRPr="008B78E6">
        <w:rPr>
          <w:rFonts w:ascii="Times New Roman" w:hAnsi="Times New Roman" w:cs="Times New Roman"/>
          <w:b/>
          <w:bCs/>
          <w:sz w:val="24"/>
          <w:szCs w:val="24"/>
        </w:rPr>
        <w:t>.2023.)</w:t>
      </w:r>
    </w:p>
    <w:p w14:paraId="3E14BA42" w14:textId="77777777" w:rsidR="00090B19" w:rsidRPr="008B78E6" w:rsidRDefault="00090B19" w:rsidP="00090B19">
      <w:pPr>
        <w:spacing w:after="0"/>
        <w:rPr>
          <w:rFonts w:ascii="Times New Roman" w:eastAsia="Times New Roman" w:hAnsi="Times New Roman" w:cs="Times New Roman"/>
          <w:b/>
          <w:sz w:val="28"/>
          <w:szCs w:val="28"/>
        </w:rPr>
      </w:pPr>
    </w:p>
    <w:p w14:paraId="3C3A4E78" w14:textId="77777777" w:rsidR="00484595" w:rsidRPr="008B78E6" w:rsidRDefault="00435AD4" w:rsidP="00484595">
      <w:pPr>
        <w:spacing w:after="0"/>
        <w:jc w:val="center"/>
        <w:rPr>
          <w:rFonts w:ascii="Times New Roman" w:eastAsia="Times New Roman" w:hAnsi="Times New Roman" w:cs="Times New Roman"/>
          <w:b/>
          <w:sz w:val="28"/>
          <w:szCs w:val="28"/>
        </w:rPr>
      </w:pPr>
      <w:r w:rsidRPr="008B78E6">
        <w:rPr>
          <w:rFonts w:ascii="Times New Roman" w:eastAsia="Times New Roman" w:hAnsi="Times New Roman" w:cs="Times New Roman"/>
          <w:b/>
          <w:sz w:val="28"/>
          <w:szCs w:val="28"/>
        </w:rPr>
        <w:t>Iepirkumā “Teritorijas labiekārtošana (Centrālais pulcēšanās laukums, t.sk., transporta un gājēju plūsmas organizācijas risinājumi, apgaismojums, apzaļumošana, u.c.)</w:t>
      </w:r>
      <w:r w:rsidR="00F8347B" w:rsidRPr="008B78E6">
        <w:rPr>
          <w:rFonts w:ascii="Times New Roman" w:eastAsia="Times New Roman" w:hAnsi="Times New Roman" w:cs="Times New Roman"/>
          <w:b/>
          <w:sz w:val="28"/>
          <w:szCs w:val="28"/>
        </w:rPr>
        <w:t xml:space="preserve"> (projektēšana, būvdarbi, autoruzraudzība)</w:t>
      </w:r>
      <w:r w:rsidR="00DA2734" w:rsidRPr="008B78E6">
        <w:t xml:space="preserve"> </w:t>
      </w:r>
      <w:r w:rsidR="00DA2734" w:rsidRPr="008B78E6">
        <w:rPr>
          <w:rFonts w:ascii="Times New Roman" w:eastAsia="Times New Roman" w:hAnsi="Times New Roman" w:cs="Times New Roman"/>
          <w:b/>
          <w:sz w:val="28"/>
          <w:szCs w:val="28"/>
        </w:rPr>
        <w:t>(projektēšana, būvdarbi, autoruzraudzība)</w:t>
      </w:r>
      <w:r w:rsidRPr="008B78E6">
        <w:rPr>
          <w:rFonts w:ascii="Times New Roman" w:eastAsia="Times New Roman" w:hAnsi="Times New Roman" w:cs="Times New Roman"/>
          <w:b/>
          <w:sz w:val="28"/>
          <w:szCs w:val="28"/>
        </w:rPr>
        <w:t>”</w:t>
      </w:r>
    </w:p>
    <w:p w14:paraId="23E118ED" w14:textId="77777777" w:rsidR="00484595" w:rsidRPr="008B78E6" w:rsidRDefault="00484595" w:rsidP="00484595">
      <w:pPr>
        <w:spacing w:after="0"/>
        <w:jc w:val="center"/>
        <w:rPr>
          <w:rFonts w:ascii="Times New Roman" w:eastAsia="Times New Roman" w:hAnsi="Times New Roman" w:cs="Times New Roman"/>
          <w:b/>
          <w:sz w:val="28"/>
          <w:szCs w:val="28"/>
        </w:rPr>
      </w:pPr>
    </w:p>
    <w:p w14:paraId="0D8612F1" w14:textId="77777777" w:rsidR="00435AD4" w:rsidRPr="008B78E6" w:rsidRDefault="00A67756" w:rsidP="00484595">
      <w:pPr>
        <w:spacing w:after="0"/>
        <w:jc w:val="center"/>
        <w:rPr>
          <w:rFonts w:ascii="Times New Roman" w:eastAsia="Times New Roman" w:hAnsi="Times New Roman" w:cs="Times New Roman"/>
          <w:b/>
          <w:sz w:val="28"/>
          <w:szCs w:val="28"/>
        </w:rPr>
      </w:pPr>
      <w:r w:rsidRPr="008B78E6">
        <w:rPr>
          <w:rFonts w:ascii="Times New Roman" w:eastAsia="Times New Roman" w:hAnsi="Times New Roman" w:cs="Times New Roman"/>
          <w:b/>
          <w:sz w:val="28"/>
          <w:szCs w:val="28"/>
        </w:rPr>
        <w:t>Daugavas stadiona teritorijā Augšielā 1, Rīgā</w:t>
      </w:r>
    </w:p>
    <w:p w14:paraId="6B916F08" w14:textId="77777777" w:rsidR="00A67756" w:rsidRPr="008B78E6" w:rsidRDefault="00A67756" w:rsidP="00484595">
      <w:pPr>
        <w:spacing w:after="0"/>
        <w:jc w:val="center"/>
        <w:rPr>
          <w:rFonts w:ascii="Times New Roman" w:eastAsia="Times New Roman" w:hAnsi="Times New Roman" w:cs="Times New Roman"/>
          <w:b/>
          <w:sz w:val="28"/>
          <w:szCs w:val="28"/>
        </w:rPr>
      </w:pPr>
    </w:p>
    <w:p w14:paraId="455D6AAF" w14:textId="77777777" w:rsidR="00A67756" w:rsidRPr="008B78E6" w:rsidRDefault="00A67756" w:rsidP="00484595">
      <w:pPr>
        <w:spacing w:after="0"/>
        <w:jc w:val="center"/>
        <w:rPr>
          <w:rFonts w:ascii="Times New Roman" w:eastAsia="Times New Roman" w:hAnsi="Times New Roman" w:cs="Times New Roman"/>
          <w:b/>
          <w:sz w:val="28"/>
          <w:szCs w:val="28"/>
        </w:rPr>
      </w:pPr>
    </w:p>
    <w:p w14:paraId="2BD2A141" w14:textId="77777777" w:rsidR="00E20DDA" w:rsidRPr="008B78E6" w:rsidRDefault="00934ACB" w:rsidP="004E0257">
      <w:pPr>
        <w:jc w:val="center"/>
        <w:rPr>
          <w:rFonts w:ascii="Times New Roman" w:eastAsia="Times New Roman" w:hAnsi="Times New Roman" w:cs="Times New Roman"/>
          <w:b/>
          <w:sz w:val="28"/>
          <w:szCs w:val="28"/>
        </w:rPr>
      </w:pPr>
      <w:bookmarkStart w:id="0" w:name="_heading=h.30j0zll" w:colFirst="0" w:colLast="0"/>
      <w:bookmarkEnd w:id="0"/>
      <w:r w:rsidRPr="008B78E6">
        <w:rPr>
          <w:rFonts w:ascii="Times New Roman" w:eastAsia="Times New Roman" w:hAnsi="Times New Roman" w:cs="Times New Roman"/>
          <w:b/>
          <w:sz w:val="28"/>
          <w:szCs w:val="28"/>
        </w:rPr>
        <w:br w:type="page"/>
      </w:r>
    </w:p>
    <w:p w14:paraId="4A8100BF" w14:textId="77777777" w:rsidR="004E437D" w:rsidRPr="008B78E6" w:rsidRDefault="00C178B0" w:rsidP="00E70508">
      <w:pPr>
        <w:jc w:val="center"/>
        <w:rPr>
          <w:rFonts w:ascii="Times New Roman" w:eastAsia="Times New Roman" w:hAnsi="Times New Roman" w:cs="Times New Roman"/>
          <w:b/>
        </w:rPr>
      </w:pPr>
      <w:bookmarkStart w:id="1" w:name="_heading=h.1fob9te" w:colFirst="0" w:colLast="0"/>
      <w:bookmarkStart w:id="2" w:name="_heading=h.3znysh7" w:colFirst="0" w:colLast="0"/>
      <w:bookmarkEnd w:id="1"/>
      <w:bookmarkEnd w:id="2"/>
      <w:r w:rsidRPr="008B78E6">
        <w:rPr>
          <w:rFonts w:ascii="Times New Roman" w:eastAsia="Times New Roman" w:hAnsi="Times New Roman" w:cs="Times New Roman"/>
          <w:b/>
        </w:rPr>
        <w:lastRenderedPageBreak/>
        <w:t>Vispārējā informācij</w:t>
      </w:r>
      <w:r w:rsidR="00E70508" w:rsidRPr="008B78E6">
        <w:rPr>
          <w:rFonts w:ascii="Times New Roman" w:eastAsia="Times New Roman" w:hAnsi="Times New Roman" w:cs="Times New Roman"/>
          <w:b/>
        </w:rPr>
        <w:t>a</w:t>
      </w:r>
    </w:p>
    <w:p w14:paraId="520679D3" w14:textId="77777777" w:rsidR="00E70508" w:rsidRPr="008B78E6" w:rsidRDefault="005C259B" w:rsidP="00E70508">
      <w:pPr>
        <w:spacing w:after="0" w:line="240" w:lineRule="auto"/>
        <w:contextualSpacing/>
        <w:jc w:val="both"/>
        <w:rPr>
          <w:rFonts w:ascii="Times New Roman" w:eastAsia="Times New Roman" w:hAnsi="Times New Roman" w:cs="Times New Roman"/>
          <w:b/>
          <w:iCs/>
        </w:rPr>
      </w:pPr>
      <w:r w:rsidRPr="008B78E6">
        <w:rPr>
          <w:rFonts w:ascii="Times New Roman" w:eastAsia="Times New Roman" w:hAnsi="Times New Roman" w:cs="Times New Roman"/>
          <w:b/>
          <w:iCs/>
        </w:rPr>
        <w:t>N</w:t>
      </w:r>
      <w:r w:rsidR="00E70508" w:rsidRPr="008B78E6">
        <w:rPr>
          <w:rFonts w:ascii="Times New Roman" w:eastAsia="Times New Roman" w:hAnsi="Times New Roman" w:cs="Times New Roman"/>
          <w:b/>
          <w:iCs/>
        </w:rPr>
        <w:t>osaukums</w:t>
      </w:r>
    </w:p>
    <w:p w14:paraId="5D7C76B5" w14:textId="77777777" w:rsidR="00E70508" w:rsidRPr="008B78E6" w:rsidRDefault="00E70508" w:rsidP="00E70508">
      <w:pPr>
        <w:spacing w:after="0" w:line="240" w:lineRule="auto"/>
        <w:contextualSpacing/>
        <w:jc w:val="both"/>
        <w:rPr>
          <w:rFonts w:ascii="Times New Roman" w:eastAsia="Times New Roman" w:hAnsi="Times New Roman" w:cs="Times New Roman"/>
        </w:rPr>
      </w:pPr>
      <w:r w:rsidRPr="008B78E6">
        <w:rPr>
          <w:rFonts w:ascii="Times New Roman" w:eastAsia="Times New Roman" w:hAnsi="Times New Roman" w:cs="Times New Roman"/>
        </w:rPr>
        <w:t>Teritorijas labiekārtošana (</w:t>
      </w:r>
      <w:r w:rsidR="00C54669" w:rsidRPr="008B78E6">
        <w:rPr>
          <w:rFonts w:ascii="Times New Roman" w:eastAsia="Times New Roman" w:hAnsi="Times New Roman" w:cs="Times New Roman"/>
        </w:rPr>
        <w:t xml:space="preserve">vienkāršoto </w:t>
      </w:r>
      <w:r w:rsidRPr="008B78E6">
        <w:rPr>
          <w:rFonts w:ascii="Times New Roman" w:eastAsia="Times New Roman" w:hAnsi="Times New Roman" w:cs="Times New Roman"/>
        </w:rPr>
        <w:t>būvniecības ieceres dokumentācija</w:t>
      </w:r>
      <w:r w:rsidR="00B03A22" w:rsidRPr="008B78E6">
        <w:rPr>
          <w:rFonts w:ascii="Times New Roman" w:eastAsia="Times New Roman" w:hAnsi="Times New Roman" w:cs="Times New Roman"/>
        </w:rPr>
        <w:t>s</w:t>
      </w:r>
      <w:r w:rsidRPr="008B78E6">
        <w:rPr>
          <w:rFonts w:ascii="Times New Roman" w:eastAsia="Times New Roman" w:hAnsi="Times New Roman" w:cs="Times New Roman"/>
        </w:rPr>
        <w:t xml:space="preserve"> izstrāde, autoruzraudzība un </w:t>
      </w:r>
      <w:r w:rsidR="00435AD4" w:rsidRPr="008B78E6">
        <w:rPr>
          <w:rFonts w:ascii="Times New Roman" w:eastAsia="Times New Roman" w:hAnsi="Times New Roman" w:cs="Times New Roman"/>
        </w:rPr>
        <w:t>būvdarbi</w:t>
      </w:r>
      <w:r w:rsidR="00C54669" w:rsidRPr="008B78E6">
        <w:rPr>
          <w:rFonts w:ascii="Times New Roman" w:eastAsia="Times New Roman" w:hAnsi="Times New Roman" w:cs="Times New Roman"/>
        </w:rPr>
        <w:t>)</w:t>
      </w:r>
      <w:r w:rsidRPr="008B78E6">
        <w:rPr>
          <w:rFonts w:ascii="Times New Roman" w:eastAsia="Times New Roman" w:hAnsi="Times New Roman" w:cs="Times New Roman"/>
        </w:rPr>
        <w:t xml:space="preserve"> Daugavas stadiona teritorijā Augšielā 1, Rīgā.</w:t>
      </w:r>
    </w:p>
    <w:p w14:paraId="0AE2DC8B" w14:textId="77777777" w:rsidR="00E70508" w:rsidRPr="008B78E6" w:rsidRDefault="00E70508" w:rsidP="00E70508">
      <w:pPr>
        <w:spacing w:after="0" w:line="240" w:lineRule="auto"/>
        <w:contextualSpacing/>
        <w:jc w:val="both"/>
        <w:rPr>
          <w:rFonts w:ascii="Times New Roman" w:eastAsia="Times New Roman" w:hAnsi="Times New Roman" w:cs="Times New Roman"/>
        </w:rPr>
      </w:pPr>
    </w:p>
    <w:p w14:paraId="3C336B5B" w14:textId="77777777" w:rsidR="00E70508" w:rsidRPr="008B78E6" w:rsidRDefault="00E70508" w:rsidP="00E70508">
      <w:pPr>
        <w:spacing w:after="0" w:line="240" w:lineRule="auto"/>
        <w:contextualSpacing/>
        <w:jc w:val="both"/>
        <w:rPr>
          <w:rFonts w:ascii="Times New Roman" w:eastAsia="Times New Roman" w:hAnsi="Times New Roman" w:cs="Times New Roman"/>
          <w:b/>
          <w:bCs/>
          <w:iCs/>
        </w:rPr>
      </w:pPr>
      <w:r w:rsidRPr="008B78E6">
        <w:rPr>
          <w:rFonts w:ascii="Times New Roman" w:eastAsia="Times New Roman" w:hAnsi="Times New Roman" w:cs="Times New Roman"/>
          <w:b/>
          <w:bCs/>
        </w:rPr>
        <w:t>Būvniecības ierosinātājs / Pasūtītājs</w:t>
      </w:r>
    </w:p>
    <w:p w14:paraId="1BAA5801" w14:textId="77777777" w:rsidR="00E70508" w:rsidRPr="008B78E6" w:rsidRDefault="00E70508" w:rsidP="00E70508">
      <w:pPr>
        <w:spacing w:after="0" w:line="240" w:lineRule="auto"/>
        <w:contextualSpacing/>
        <w:jc w:val="both"/>
        <w:rPr>
          <w:rFonts w:ascii="Times New Roman" w:eastAsia="Times New Roman" w:hAnsi="Times New Roman" w:cs="Times New Roman"/>
          <w:lang w:eastAsia="lv-LV"/>
        </w:rPr>
      </w:pPr>
      <w:r w:rsidRPr="008B78E6">
        <w:rPr>
          <w:rFonts w:ascii="Times New Roman" w:eastAsia="Times New Roman" w:hAnsi="Times New Roman" w:cs="Times New Roman"/>
          <w:lang w:eastAsia="lv-LV"/>
        </w:rPr>
        <w:t>SIA „Latvijas Nacionālais sporta centrs", reģistrācijas Nr.50003140671, juridiskā adrese Augšiela 1, Rīga, LV-1009</w:t>
      </w:r>
    </w:p>
    <w:p w14:paraId="70FEDEF3" w14:textId="77777777" w:rsidR="00E70508" w:rsidRPr="008B78E6" w:rsidRDefault="00097BE6" w:rsidP="00097BE6">
      <w:pPr>
        <w:tabs>
          <w:tab w:val="left" w:pos="1440"/>
        </w:tabs>
        <w:spacing w:after="0" w:line="240" w:lineRule="auto"/>
        <w:contextualSpacing/>
        <w:jc w:val="both"/>
        <w:rPr>
          <w:rFonts w:ascii="Times New Roman" w:eastAsia="Times New Roman" w:hAnsi="Times New Roman" w:cs="Times New Roman"/>
          <w:b/>
          <w:bCs/>
        </w:rPr>
      </w:pPr>
      <w:r w:rsidRPr="008B78E6">
        <w:rPr>
          <w:rFonts w:ascii="Times New Roman" w:eastAsia="Times New Roman" w:hAnsi="Times New Roman" w:cs="Times New Roman"/>
          <w:b/>
          <w:bCs/>
        </w:rPr>
        <w:tab/>
      </w:r>
    </w:p>
    <w:p w14:paraId="7CBC0024" w14:textId="77777777" w:rsidR="00E70508" w:rsidRPr="008B78E6" w:rsidRDefault="00E70508" w:rsidP="00E70508">
      <w:pPr>
        <w:spacing w:after="0" w:line="240" w:lineRule="auto"/>
        <w:contextualSpacing/>
        <w:jc w:val="both"/>
        <w:rPr>
          <w:rFonts w:ascii="Times New Roman" w:eastAsia="Times New Roman" w:hAnsi="Times New Roman" w:cs="Times New Roman"/>
          <w:b/>
          <w:bCs/>
          <w:iCs/>
        </w:rPr>
      </w:pPr>
      <w:r w:rsidRPr="008B78E6">
        <w:rPr>
          <w:rFonts w:ascii="Times New Roman" w:eastAsia="Times New Roman" w:hAnsi="Times New Roman" w:cs="Times New Roman"/>
          <w:b/>
          <w:bCs/>
        </w:rPr>
        <w:t>Objekta nosaukums</w:t>
      </w:r>
    </w:p>
    <w:p w14:paraId="535E6C9F" w14:textId="77777777" w:rsidR="00E70508" w:rsidRPr="008B78E6" w:rsidRDefault="00E70508" w:rsidP="00E70508">
      <w:pPr>
        <w:spacing w:after="0" w:line="240" w:lineRule="auto"/>
        <w:jc w:val="both"/>
        <w:rPr>
          <w:rFonts w:ascii="Times New Roman" w:eastAsia="Times New Roman" w:hAnsi="Times New Roman" w:cs="Times New Roman"/>
        </w:rPr>
      </w:pPr>
      <w:r w:rsidRPr="008B78E6">
        <w:rPr>
          <w:rFonts w:ascii="Times New Roman" w:eastAsia="Times New Roman" w:hAnsi="Times New Roman" w:cs="Times New Roman"/>
        </w:rPr>
        <w:t xml:space="preserve">Teritorijas labiekārtošana </w:t>
      </w:r>
      <w:r w:rsidR="005C259B" w:rsidRPr="008B78E6">
        <w:rPr>
          <w:rFonts w:ascii="Times New Roman" w:eastAsia="Times New Roman" w:hAnsi="Times New Roman" w:cs="Times New Roman"/>
        </w:rPr>
        <w:t xml:space="preserve">(Centrālais pulcēšanās laukums, t.sk., transporta un gājēju plūsmas organizācijas risinājumi, apgaismojums, apzaļumošana, u.c.) </w:t>
      </w:r>
      <w:r w:rsidRPr="008B78E6">
        <w:rPr>
          <w:rFonts w:ascii="Times New Roman" w:eastAsia="Times New Roman" w:hAnsi="Times New Roman" w:cs="Times New Roman"/>
        </w:rPr>
        <w:t>Daugavas stadiona teritorijā Augšielā 1, Rīgā</w:t>
      </w:r>
    </w:p>
    <w:p w14:paraId="687A003A" w14:textId="77777777" w:rsidR="00E70508" w:rsidRPr="008B78E6" w:rsidRDefault="00E70508" w:rsidP="00E70508">
      <w:pPr>
        <w:spacing w:after="0" w:line="240" w:lineRule="auto"/>
        <w:jc w:val="both"/>
        <w:rPr>
          <w:rFonts w:ascii="Times New Roman" w:eastAsia="Times New Roman" w:hAnsi="Times New Roman" w:cs="Times New Roman"/>
        </w:rPr>
      </w:pPr>
    </w:p>
    <w:p w14:paraId="2B67A390" w14:textId="77777777" w:rsidR="00E70508" w:rsidRPr="008B78E6" w:rsidRDefault="00E70508" w:rsidP="00E70508">
      <w:pPr>
        <w:spacing w:after="0" w:line="240" w:lineRule="auto"/>
        <w:contextualSpacing/>
        <w:jc w:val="both"/>
        <w:rPr>
          <w:rFonts w:ascii="Times New Roman" w:eastAsia="Times New Roman" w:hAnsi="Times New Roman" w:cs="Times New Roman"/>
        </w:rPr>
      </w:pPr>
      <w:r w:rsidRPr="008B78E6">
        <w:rPr>
          <w:rFonts w:ascii="Times New Roman" w:eastAsia="Times New Roman" w:hAnsi="Times New Roman" w:cs="Times New Roman"/>
          <w:b/>
          <w:bCs/>
        </w:rPr>
        <w:t>Objekta adrese</w:t>
      </w:r>
    </w:p>
    <w:p w14:paraId="41FA93C5" w14:textId="77777777" w:rsidR="00E70508" w:rsidRPr="008B78E6" w:rsidRDefault="00E70508" w:rsidP="00E70508">
      <w:pPr>
        <w:spacing w:after="0" w:line="240" w:lineRule="auto"/>
        <w:contextualSpacing/>
        <w:jc w:val="both"/>
        <w:rPr>
          <w:rFonts w:ascii="Times New Roman" w:eastAsia="Times New Roman" w:hAnsi="Times New Roman" w:cs="Times New Roman"/>
          <w:lang w:eastAsia="lv-LV"/>
        </w:rPr>
      </w:pPr>
      <w:r w:rsidRPr="008B78E6">
        <w:rPr>
          <w:rFonts w:ascii="Times New Roman" w:eastAsia="Times New Roman" w:hAnsi="Times New Roman" w:cs="Times New Roman"/>
          <w:lang w:eastAsia="lv-LV"/>
        </w:rPr>
        <w:t>Augšiela 1, Rīga, LV-1009.</w:t>
      </w:r>
    </w:p>
    <w:p w14:paraId="4503B8D8" w14:textId="77777777" w:rsidR="004310CD" w:rsidRPr="008B78E6" w:rsidRDefault="004310CD" w:rsidP="00E70508">
      <w:pPr>
        <w:spacing w:after="0" w:line="240" w:lineRule="auto"/>
        <w:contextualSpacing/>
        <w:jc w:val="both"/>
        <w:rPr>
          <w:rFonts w:ascii="Times New Roman" w:eastAsia="Times New Roman" w:hAnsi="Times New Roman" w:cs="Times New Roman"/>
          <w:lang w:eastAsia="lv-LV"/>
        </w:rPr>
      </w:pPr>
      <w:r w:rsidRPr="008B78E6">
        <w:rPr>
          <w:rFonts w:ascii="Times New Roman" w:eastAsia="Times New Roman" w:hAnsi="Times New Roman" w:cs="Times New Roman"/>
          <w:lang w:eastAsia="lv-LV"/>
        </w:rPr>
        <w:t>Nekustamā īpašuma kadastra numurs 0100 037 2003.</w:t>
      </w:r>
    </w:p>
    <w:p w14:paraId="3AD70CDD" w14:textId="77777777" w:rsidR="00E70508" w:rsidRPr="00DB7306" w:rsidRDefault="004310CD" w:rsidP="00E70508">
      <w:pPr>
        <w:spacing w:after="0" w:line="240" w:lineRule="auto"/>
        <w:contextualSpacing/>
        <w:jc w:val="both"/>
        <w:rPr>
          <w:rFonts w:ascii="Times New Roman" w:eastAsia="Times New Roman" w:hAnsi="Times New Roman" w:cs="Times New Roman"/>
          <w:lang w:eastAsia="lv-LV"/>
        </w:rPr>
      </w:pPr>
      <w:r w:rsidRPr="00DB7306">
        <w:rPr>
          <w:rFonts w:ascii="Times New Roman" w:eastAsia="Times New Roman" w:hAnsi="Times New Roman" w:cs="Times New Roman"/>
          <w:lang w:eastAsia="lv-LV"/>
        </w:rPr>
        <w:t>Zemes vienības kadastra apzīmējums 0100 037 0175.</w:t>
      </w:r>
    </w:p>
    <w:p w14:paraId="67153E51" w14:textId="77777777" w:rsidR="00010F8A" w:rsidRPr="00DB7306" w:rsidRDefault="00010F8A" w:rsidP="00E70508">
      <w:pPr>
        <w:spacing w:after="0" w:line="240" w:lineRule="auto"/>
        <w:contextualSpacing/>
        <w:jc w:val="both"/>
        <w:rPr>
          <w:rFonts w:ascii="Times New Roman" w:eastAsia="Times New Roman" w:hAnsi="Times New Roman" w:cs="Times New Roman"/>
          <w:lang w:eastAsia="lv-LV"/>
        </w:rPr>
      </w:pPr>
      <w:r w:rsidRPr="00DB7306">
        <w:rPr>
          <w:rFonts w:ascii="Times New Roman" w:eastAsia="Times New Roman" w:hAnsi="Times New Roman" w:cs="Times New Roman"/>
          <w:lang w:eastAsia="lv-LV"/>
        </w:rPr>
        <w:t xml:space="preserve">Objekta novietnes projektējamā teritorija aptuveni ~ </w:t>
      </w:r>
      <w:r w:rsidR="00CC0B52" w:rsidRPr="00DB7306">
        <w:rPr>
          <w:rFonts w:ascii="Times New Roman" w:eastAsia="Times New Roman" w:hAnsi="Times New Roman" w:cs="Times New Roman"/>
          <w:lang w:eastAsia="lv-LV"/>
        </w:rPr>
        <w:t>1</w:t>
      </w:r>
      <w:r w:rsidR="00365A8B" w:rsidRPr="00DB7306">
        <w:rPr>
          <w:rFonts w:ascii="Times New Roman" w:eastAsia="Times New Roman" w:hAnsi="Times New Roman" w:cs="Times New Roman"/>
          <w:lang w:eastAsia="lv-LV"/>
        </w:rPr>
        <w:t>1</w:t>
      </w:r>
      <w:r w:rsidR="00CC0B52" w:rsidRPr="00DB7306">
        <w:rPr>
          <w:rFonts w:ascii="Times New Roman" w:eastAsia="Times New Roman" w:hAnsi="Times New Roman" w:cs="Times New Roman"/>
          <w:lang w:eastAsia="lv-LV"/>
        </w:rPr>
        <w:t xml:space="preserve"> </w:t>
      </w:r>
      <w:r w:rsidR="00365A8B" w:rsidRPr="00DB7306">
        <w:rPr>
          <w:rFonts w:ascii="Times New Roman" w:eastAsia="Times New Roman" w:hAnsi="Times New Roman" w:cs="Times New Roman"/>
          <w:lang w:eastAsia="lv-LV"/>
        </w:rPr>
        <w:t>5</w:t>
      </w:r>
      <w:r w:rsidR="00CC0B52" w:rsidRPr="00DB7306">
        <w:rPr>
          <w:rFonts w:ascii="Times New Roman" w:eastAsia="Times New Roman" w:hAnsi="Times New Roman" w:cs="Times New Roman"/>
          <w:lang w:eastAsia="lv-LV"/>
        </w:rPr>
        <w:t xml:space="preserve">00 </w:t>
      </w:r>
      <w:r w:rsidRPr="00DB7306">
        <w:rPr>
          <w:rFonts w:ascii="Times New Roman" w:eastAsia="Times New Roman" w:hAnsi="Times New Roman" w:cs="Times New Roman"/>
          <w:lang w:eastAsia="lv-LV"/>
        </w:rPr>
        <w:t xml:space="preserve">kv.m. </w:t>
      </w:r>
    </w:p>
    <w:p w14:paraId="3504A6EF" w14:textId="77777777" w:rsidR="00010F8A" w:rsidRPr="00DB7306" w:rsidRDefault="00010F8A" w:rsidP="00E70508">
      <w:pPr>
        <w:spacing w:after="0" w:line="240" w:lineRule="auto"/>
        <w:contextualSpacing/>
        <w:jc w:val="both"/>
        <w:rPr>
          <w:rFonts w:ascii="Times New Roman" w:eastAsia="Times New Roman" w:hAnsi="Times New Roman" w:cs="Times New Roman"/>
          <w:lang w:eastAsia="lv-LV"/>
        </w:rPr>
      </w:pPr>
    </w:p>
    <w:p w14:paraId="0E84DBD2" w14:textId="77777777" w:rsidR="00E70508" w:rsidRPr="00DB7306" w:rsidRDefault="00E70508" w:rsidP="00E70508">
      <w:pPr>
        <w:spacing w:after="0" w:line="240" w:lineRule="auto"/>
        <w:contextualSpacing/>
        <w:jc w:val="both"/>
        <w:rPr>
          <w:rFonts w:ascii="Times New Roman" w:eastAsia="Times New Roman" w:hAnsi="Times New Roman" w:cs="Times New Roman"/>
          <w:b/>
          <w:bCs/>
        </w:rPr>
      </w:pPr>
      <w:r w:rsidRPr="00DB7306">
        <w:rPr>
          <w:rFonts w:ascii="Times New Roman" w:eastAsia="Times New Roman" w:hAnsi="Times New Roman" w:cs="Times New Roman"/>
          <w:b/>
          <w:bCs/>
        </w:rPr>
        <w:t>Darbu izpildes termiņi</w:t>
      </w:r>
    </w:p>
    <w:p w14:paraId="19F1B539" w14:textId="69197805" w:rsidR="006C2C9A" w:rsidRPr="00DB7306" w:rsidRDefault="006C2C9A" w:rsidP="006C2C9A">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rPr>
      </w:pPr>
      <w:bookmarkStart w:id="3" w:name="_Hlk140753948"/>
      <w:r w:rsidRPr="00C61A89">
        <w:rPr>
          <w:rFonts w:ascii="Times New Roman" w:eastAsia="Times New Roman" w:hAnsi="Times New Roman" w:cs="Times New Roman"/>
          <w:bCs/>
          <w:color w:val="000000"/>
        </w:rPr>
        <w:t>Paredzamais iepirkuma līguma darbības laiks ir līdz pušu saistību pilnīgai izpildei. Iepirkuma priekšmeta plānotais Darbu izpildes termiņš (</w:t>
      </w:r>
      <w:r w:rsidRPr="00C61A89">
        <w:rPr>
          <w:rFonts w:ascii="Times New Roman" w:eastAsia="Times New Roman" w:hAnsi="Times New Roman" w:cs="Times New Roman"/>
          <w:bCs/>
          <w:i/>
          <w:iCs/>
          <w:color w:val="000000"/>
        </w:rPr>
        <w:t>projektēšana, būvdarbi, autoruzraudzība un būvdarbu pabeigšana (atzīmes/-ju saņemšanas par būvdarbu pabeigšanu un/vai nodošana ekspluatācijā), Objekta nodošana Pasūtītājam</w:t>
      </w:r>
      <w:r w:rsidRPr="00C61A89">
        <w:rPr>
          <w:rFonts w:ascii="Times New Roman" w:eastAsia="Times New Roman" w:hAnsi="Times New Roman" w:cs="Times New Roman"/>
          <w:bCs/>
          <w:color w:val="000000"/>
        </w:rPr>
        <w:t xml:space="preserve">  – </w:t>
      </w:r>
      <w:r w:rsidR="008B49ED">
        <w:rPr>
          <w:rFonts w:ascii="Times New Roman" w:eastAsia="Times New Roman" w:hAnsi="Times New Roman" w:cs="Times New Roman"/>
          <w:bCs/>
          <w:color w:val="000000"/>
        </w:rPr>
        <w:t>142</w:t>
      </w:r>
      <w:r w:rsidR="00801BA1">
        <w:rPr>
          <w:rFonts w:ascii="Times New Roman" w:eastAsia="Times New Roman" w:hAnsi="Times New Roman" w:cs="Times New Roman"/>
          <w:bCs/>
          <w:color w:val="000000"/>
        </w:rPr>
        <w:t xml:space="preserve"> </w:t>
      </w:r>
      <w:r w:rsidR="00963739">
        <w:rPr>
          <w:rFonts w:ascii="Times New Roman" w:eastAsia="Times New Roman" w:hAnsi="Times New Roman" w:cs="Times New Roman"/>
          <w:bCs/>
          <w:color w:val="000000"/>
        </w:rPr>
        <w:t>dienas</w:t>
      </w:r>
      <w:r w:rsidR="008B49ED" w:rsidRPr="008B49ED">
        <w:t xml:space="preserve"> </w:t>
      </w:r>
      <w:r w:rsidR="008B49ED" w:rsidRPr="00801BA1">
        <w:rPr>
          <w:rFonts w:ascii="Times New Roman" w:eastAsia="Times New Roman" w:hAnsi="Times New Roman" w:cs="Times New Roman"/>
          <w:bCs/>
          <w:color w:val="000000"/>
        </w:rPr>
        <w:t>no abpusējas Līguma parakstīšanas dienas</w:t>
      </w:r>
      <w:r w:rsidRPr="00801BA1">
        <w:rPr>
          <w:rFonts w:ascii="Times New Roman" w:eastAsia="Times New Roman" w:hAnsi="Times New Roman" w:cs="Times New Roman"/>
          <w:bCs/>
          <w:color w:val="000000"/>
        </w:rPr>
        <w:t xml:space="preserve">, </w:t>
      </w:r>
      <w:r w:rsidRPr="00801BA1">
        <w:rPr>
          <w:rFonts w:ascii="Times New Roman" w:eastAsia="Times New Roman" w:hAnsi="Times New Roman" w:cs="Times New Roman"/>
        </w:rPr>
        <w:t xml:space="preserve">no kuriem </w:t>
      </w:r>
      <w:r w:rsidR="008B49ED" w:rsidRPr="00801BA1">
        <w:rPr>
          <w:rFonts w:ascii="Times New Roman" w:eastAsia="Times New Roman" w:hAnsi="Times New Roman" w:cs="Times New Roman"/>
        </w:rPr>
        <w:t xml:space="preserve">projektēšana, </w:t>
      </w:r>
      <w:r w:rsidRPr="00801BA1">
        <w:rPr>
          <w:rFonts w:ascii="Times New Roman" w:eastAsia="Times New Roman" w:hAnsi="Times New Roman" w:cs="Times New Roman"/>
        </w:rPr>
        <w:t xml:space="preserve">būvdarbi, autoruzraudzība un būvdarbu pabeigšana (atzīmes/-ju saņemšanas par būvdarbu pabeigšanu un/vai nodošana ekspluatācijā –  ne vairāk kā </w:t>
      </w:r>
      <w:r w:rsidR="008B49ED" w:rsidRPr="00801BA1">
        <w:rPr>
          <w:rFonts w:ascii="Times New Roman" w:eastAsia="Times New Roman" w:hAnsi="Times New Roman" w:cs="Times New Roman"/>
        </w:rPr>
        <w:t xml:space="preserve">112 </w:t>
      </w:r>
      <w:r w:rsidR="00DB7306" w:rsidRPr="00801BA1">
        <w:rPr>
          <w:rFonts w:ascii="Times New Roman" w:eastAsia="Times New Roman" w:hAnsi="Times New Roman" w:cs="Times New Roman"/>
        </w:rPr>
        <w:t>dienas</w:t>
      </w:r>
      <w:r w:rsidRPr="00801BA1">
        <w:rPr>
          <w:rFonts w:ascii="Times New Roman" w:eastAsia="Times New Roman" w:hAnsi="Times New Roman" w:cs="Times New Roman"/>
        </w:rPr>
        <w:t xml:space="preserve">, bet ne vēlāk, kā līdz 31.12.2023., dokumentācijas </w:t>
      </w:r>
      <w:r w:rsidR="008B49ED" w:rsidRPr="00801BA1">
        <w:rPr>
          <w:rFonts w:ascii="Times New Roman" w:eastAsia="Times New Roman" w:hAnsi="Times New Roman" w:cs="Times New Roman"/>
        </w:rPr>
        <w:t xml:space="preserve">noformēšana </w:t>
      </w:r>
      <w:r w:rsidRPr="00801BA1">
        <w:rPr>
          <w:rFonts w:ascii="Times New Roman" w:eastAsia="Times New Roman" w:hAnsi="Times New Roman" w:cs="Times New Roman"/>
        </w:rPr>
        <w:t>un</w:t>
      </w:r>
      <w:r w:rsidR="008B49ED" w:rsidRPr="00801BA1">
        <w:rPr>
          <w:rFonts w:ascii="Times New Roman" w:eastAsia="Times New Roman" w:hAnsi="Times New Roman" w:cs="Times New Roman"/>
        </w:rPr>
        <w:t xml:space="preserve"> </w:t>
      </w:r>
      <w:r w:rsidRPr="00801BA1">
        <w:rPr>
          <w:rFonts w:ascii="Times New Roman" w:eastAsia="Times New Roman" w:hAnsi="Times New Roman" w:cs="Times New Roman"/>
        </w:rPr>
        <w:t xml:space="preserve">objekta nodošana Pasūtītājam - ne vairāk kā </w:t>
      </w:r>
      <w:r w:rsidR="008B49ED" w:rsidRPr="00801BA1">
        <w:rPr>
          <w:rFonts w:ascii="Times New Roman" w:eastAsia="Times New Roman" w:hAnsi="Times New Roman" w:cs="Times New Roman"/>
        </w:rPr>
        <w:t>30</w:t>
      </w:r>
      <w:r w:rsidR="00DB7306" w:rsidRPr="00801BA1">
        <w:rPr>
          <w:rFonts w:ascii="Times New Roman" w:eastAsia="Times New Roman" w:hAnsi="Times New Roman" w:cs="Times New Roman"/>
        </w:rPr>
        <w:t xml:space="preserve"> dienas</w:t>
      </w:r>
      <w:bookmarkEnd w:id="3"/>
      <w:r w:rsidR="008B49ED" w:rsidRPr="00801BA1">
        <w:rPr>
          <w:rFonts w:ascii="Times New Roman" w:eastAsia="Times New Roman" w:hAnsi="Times New Roman" w:cs="Times New Roman"/>
        </w:rPr>
        <w:t>.</w:t>
      </w:r>
    </w:p>
    <w:p w14:paraId="68C20C71" w14:textId="77777777" w:rsidR="00E70508" w:rsidRPr="008B78E6" w:rsidRDefault="00E70508" w:rsidP="006C2C9A">
      <w:pPr>
        <w:spacing w:after="0" w:line="240" w:lineRule="auto"/>
        <w:contextualSpacing/>
        <w:jc w:val="both"/>
        <w:rPr>
          <w:rFonts w:ascii="Times New Roman" w:eastAsia="Times New Roman" w:hAnsi="Times New Roman" w:cs="Times New Roman"/>
          <w:b/>
          <w:bCs/>
          <w:highlight w:val="yellow"/>
        </w:rPr>
      </w:pPr>
    </w:p>
    <w:p w14:paraId="776448DA" w14:textId="77777777" w:rsidR="00E70508" w:rsidRPr="008B78E6" w:rsidRDefault="00E70508" w:rsidP="00896299">
      <w:pPr>
        <w:spacing w:after="0" w:line="240" w:lineRule="auto"/>
        <w:contextualSpacing/>
        <w:rPr>
          <w:rFonts w:ascii="Times New Roman" w:eastAsia="Times New Roman" w:hAnsi="Times New Roman" w:cs="Times New Roman"/>
          <w:b/>
        </w:rPr>
      </w:pPr>
      <w:r w:rsidRPr="008B78E6">
        <w:rPr>
          <w:rFonts w:ascii="Times New Roman" w:eastAsia="Times New Roman" w:hAnsi="Times New Roman" w:cs="Times New Roman"/>
          <w:b/>
        </w:rPr>
        <w:t>Mērķis</w:t>
      </w:r>
    </w:p>
    <w:p w14:paraId="5D4BD26C" w14:textId="79CE4D89" w:rsidR="00E70508" w:rsidRPr="008B78E6" w:rsidRDefault="00E70508" w:rsidP="00896299">
      <w:pPr>
        <w:spacing w:after="0" w:line="240" w:lineRule="auto"/>
        <w:contextualSpacing/>
        <w:jc w:val="both"/>
        <w:rPr>
          <w:rFonts w:ascii="Times New Roman" w:eastAsia="Times New Roman" w:hAnsi="Times New Roman" w:cs="Times New Roman"/>
          <w:lang w:eastAsia="lv-LV"/>
        </w:rPr>
      </w:pPr>
      <w:r w:rsidRPr="008B78E6">
        <w:rPr>
          <w:rFonts w:ascii="Times New Roman" w:eastAsia="Times New Roman" w:hAnsi="Times New Roman" w:cs="Times New Roman"/>
          <w:lang w:eastAsia="lv-LV"/>
        </w:rPr>
        <w:t xml:space="preserve">Veikt </w:t>
      </w:r>
      <w:r w:rsidR="00896299" w:rsidRPr="008B78E6">
        <w:rPr>
          <w:rFonts w:ascii="Times New Roman" w:eastAsia="Times New Roman" w:hAnsi="Times New Roman" w:cs="Times New Roman"/>
          <w:lang w:eastAsia="lv-LV"/>
        </w:rPr>
        <w:t>būvniecības ieceres dokumentācijas</w:t>
      </w:r>
      <w:r w:rsidRPr="008B78E6">
        <w:rPr>
          <w:rFonts w:ascii="Times New Roman" w:eastAsia="Times New Roman" w:hAnsi="Times New Roman" w:cs="Times New Roman"/>
          <w:lang w:eastAsia="lv-LV"/>
        </w:rPr>
        <w:t xml:space="preserve"> izstrādi, autoruzraudzību un būvdarbus </w:t>
      </w:r>
      <w:r w:rsidR="00E01034" w:rsidRPr="008B78E6">
        <w:rPr>
          <w:rFonts w:ascii="Times New Roman" w:eastAsia="Times New Roman" w:hAnsi="Times New Roman" w:cs="Times New Roman"/>
          <w:lang w:eastAsia="lv-LV"/>
        </w:rPr>
        <w:t xml:space="preserve">Daugavas stadiona teritorijā Augšielā 1, Rīgā </w:t>
      </w:r>
      <w:r w:rsidR="00896299" w:rsidRPr="008B78E6">
        <w:rPr>
          <w:rFonts w:ascii="Times New Roman" w:eastAsia="Times New Roman" w:hAnsi="Times New Roman" w:cs="Times New Roman"/>
          <w:lang w:eastAsia="lv-LV"/>
        </w:rPr>
        <w:t>teritorijas labiekārtošanai (Centrālais pulcēšanās laukums t</w:t>
      </w:r>
      <w:r w:rsidR="00584F11" w:rsidRPr="008B78E6">
        <w:rPr>
          <w:rFonts w:ascii="Times New Roman" w:eastAsia="Times New Roman" w:hAnsi="Times New Roman" w:cs="Times New Roman"/>
          <w:lang w:eastAsia="lv-LV"/>
        </w:rPr>
        <w:t>ajā skaitā arī</w:t>
      </w:r>
      <w:r w:rsidR="00896299" w:rsidRPr="008B78E6">
        <w:rPr>
          <w:rFonts w:ascii="Times New Roman" w:eastAsia="Times New Roman" w:hAnsi="Times New Roman" w:cs="Times New Roman"/>
          <w:lang w:eastAsia="lv-LV"/>
        </w:rPr>
        <w:t xml:space="preserve"> transporta un gājēju plūsmas organizācijas risinājumi, apgaismojums, apzaļumošana, u.c.)</w:t>
      </w:r>
      <w:r w:rsidRPr="008B78E6">
        <w:rPr>
          <w:rFonts w:ascii="Times New Roman" w:eastAsia="Times New Roman" w:hAnsi="Times New Roman" w:cs="Times New Roman"/>
        </w:rPr>
        <w:t>,</w:t>
      </w:r>
      <w:r w:rsidR="00F724D8" w:rsidRPr="008B78E6">
        <w:rPr>
          <w:rFonts w:ascii="Times New Roman" w:eastAsia="Times New Roman" w:hAnsi="Times New Roman" w:cs="Times New Roman"/>
        </w:rPr>
        <w:t xml:space="preserve"> lai</w:t>
      </w:r>
      <w:r w:rsidRPr="008B78E6">
        <w:rPr>
          <w:rFonts w:ascii="Times New Roman" w:eastAsia="Times New Roman" w:hAnsi="Times New Roman" w:cs="Times New Roman"/>
        </w:rPr>
        <w:t xml:space="preserve"> nodrošin</w:t>
      </w:r>
      <w:r w:rsidR="00963739">
        <w:rPr>
          <w:rFonts w:ascii="Times New Roman" w:eastAsia="Times New Roman" w:hAnsi="Times New Roman" w:cs="Times New Roman"/>
        </w:rPr>
        <w:t>ā</w:t>
      </w:r>
      <w:r w:rsidRPr="008B78E6">
        <w:rPr>
          <w:rFonts w:ascii="Times New Roman" w:eastAsia="Times New Roman" w:hAnsi="Times New Roman" w:cs="Times New Roman"/>
        </w:rPr>
        <w:t>t</w:t>
      </w:r>
      <w:r w:rsidR="00963739">
        <w:rPr>
          <w:rFonts w:ascii="Times New Roman" w:eastAsia="Times New Roman" w:hAnsi="Times New Roman" w:cs="Times New Roman"/>
        </w:rPr>
        <w:t>u</w:t>
      </w:r>
      <w:r w:rsidRPr="008B78E6">
        <w:rPr>
          <w:rFonts w:ascii="Times New Roman" w:eastAsia="Times New Roman" w:hAnsi="Times New Roman" w:cs="Times New Roman"/>
        </w:rPr>
        <w:t xml:space="preserve"> drošu </w:t>
      </w:r>
      <w:r w:rsidR="00896299" w:rsidRPr="008B78E6">
        <w:rPr>
          <w:rFonts w:ascii="Times New Roman" w:eastAsia="Times New Roman" w:hAnsi="Times New Roman" w:cs="Times New Roman"/>
        </w:rPr>
        <w:t xml:space="preserve">un mūsdienīgu, kā arī kvalitatīvu </w:t>
      </w:r>
      <w:r w:rsidRPr="008B78E6">
        <w:rPr>
          <w:rFonts w:ascii="Times New Roman" w:eastAsia="Times New Roman" w:hAnsi="Times New Roman" w:cs="Times New Roman"/>
        </w:rPr>
        <w:t xml:space="preserve">vidi </w:t>
      </w:r>
      <w:r w:rsidR="00896299" w:rsidRPr="008B78E6">
        <w:rPr>
          <w:rFonts w:ascii="Times New Roman" w:eastAsia="Times New Roman" w:hAnsi="Times New Roman" w:cs="Times New Roman"/>
        </w:rPr>
        <w:t>teritorijas lietotājiem, apmeklētājiem</w:t>
      </w:r>
      <w:r w:rsidR="00F724D8" w:rsidRPr="008B78E6">
        <w:rPr>
          <w:rFonts w:ascii="Times New Roman" w:eastAsia="Times New Roman" w:hAnsi="Times New Roman" w:cs="Times New Roman"/>
        </w:rPr>
        <w:t xml:space="preserve"> </w:t>
      </w:r>
      <w:r w:rsidRPr="008B78E6">
        <w:rPr>
          <w:rFonts w:ascii="Times New Roman" w:eastAsia="Times New Roman" w:hAnsi="Times New Roman" w:cs="Times New Roman"/>
          <w:lang w:eastAsia="lv-LV"/>
        </w:rPr>
        <w:t xml:space="preserve">par pamatu ņemot šo </w:t>
      </w:r>
      <w:r w:rsidR="00896299" w:rsidRPr="008B78E6">
        <w:rPr>
          <w:rFonts w:ascii="Times New Roman" w:eastAsia="Times New Roman" w:hAnsi="Times New Roman" w:cs="Times New Roman"/>
          <w:lang w:eastAsia="lv-LV"/>
        </w:rPr>
        <w:t>Darba uzdevumu/</w:t>
      </w:r>
      <w:r w:rsidRPr="008B78E6">
        <w:rPr>
          <w:rFonts w:ascii="Times New Roman" w:eastAsia="Times New Roman" w:hAnsi="Times New Roman" w:cs="Times New Roman"/>
          <w:lang w:eastAsia="lv-LV"/>
        </w:rPr>
        <w:t>Tehnisko specifikāciju</w:t>
      </w:r>
      <w:r w:rsidR="00F724D8" w:rsidRPr="008B78E6">
        <w:rPr>
          <w:rFonts w:ascii="Times New Roman" w:eastAsia="Times New Roman" w:hAnsi="Times New Roman" w:cs="Times New Roman"/>
          <w:lang w:eastAsia="lv-LV"/>
        </w:rPr>
        <w:t>, turpmāk un iepriekš – Objekts.</w:t>
      </w:r>
    </w:p>
    <w:p w14:paraId="40D4638F" w14:textId="77777777" w:rsidR="00E20DDA" w:rsidRPr="008B78E6" w:rsidRDefault="00E20DDA" w:rsidP="002A220E">
      <w:pPr>
        <w:rPr>
          <w:rFonts w:ascii="Times New Roman" w:eastAsia="Times New Roman" w:hAnsi="Times New Roman" w:cs="Times New Roman"/>
        </w:rPr>
      </w:pPr>
    </w:p>
    <w:p w14:paraId="2EFC3520" w14:textId="77777777" w:rsidR="00E60D97" w:rsidRPr="008B78E6" w:rsidRDefault="00E60D97" w:rsidP="002A220E">
      <w:pPr>
        <w:rPr>
          <w:rFonts w:ascii="Times New Roman" w:eastAsia="Times New Roman" w:hAnsi="Times New Roman" w:cs="Times New Roman"/>
          <w:b/>
          <w:bCs/>
        </w:rPr>
      </w:pPr>
      <w:r w:rsidRPr="008B78E6">
        <w:rPr>
          <w:rFonts w:ascii="Times New Roman" w:eastAsia="Times New Roman" w:hAnsi="Times New Roman" w:cs="Times New Roman"/>
          <w:b/>
          <w:bCs/>
        </w:rPr>
        <w:t>Objekt</w:t>
      </w:r>
      <w:r w:rsidR="00010F8A" w:rsidRPr="008B78E6">
        <w:rPr>
          <w:rFonts w:ascii="Times New Roman" w:eastAsia="Times New Roman" w:hAnsi="Times New Roman" w:cs="Times New Roman"/>
          <w:b/>
          <w:bCs/>
        </w:rPr>
        <w:t xml:space="preserve">a ietvaros </w:t>
      </w:r>
      <w:r w:rsidRPr="008B78E6">
        <w:rPr>
          <w:rFonts w:ascii="Times New Roman" w:eastAsia="Times New Roman" w:hAnsi="Times New Roman" w:cs="Times New Roman"/>
          <w:b/>
          <w:bCs/>
        </w:rPr>
        <w:t>paredz</w:t>
      </w:r>
      <w:r w:rsidR="00010F8A" w:rsidRPr="008B78E6">
        <w:rPr>
          <w:rFonts w:ascii="Times New Roman" w:eastAsia="Times New Roman" w:hAnsi="Times New Roman" w:cs="Times New Roman"/>
          <w:b/>
          <w:bCs/>
        </w:rPr>
        <w:t>amie pasākumi</w:t>
      </w:r>
    </w:p>
    <w:p w14:paraId="1C8ECDBD" w14:textId="77777777" w:rsidR="00091357" w:rsidRPr="008B78E6" w:rsidRDefault="00091357" w:rsidP="008B49ED">
      <w:pPr>
        <w:spacing w:line="240" w:lineRule="auto"/>
        <w:contextualSpacing/>
        <w:jc w:val="both"/>
        <w:rPr>
          <w:rFonts w:ascii="Times New Roman" w:eastAsia="Times New Roman" w:hAnsi="Times New Roman" w:cs="Times New Roman"/>
        </w:rPr>
      </w:pPr>
      <w:r w:rsidRPr="008B78E6">
        <w:rPr>
          <w:rFonts w:ascii="Times New Roman" w:eastAsia="Times New Roman" w:hAnsi="Times New Roman" w:cs="Times New Roman"/>
        </w:rPr>
        <w:t>Centrālā pulcēšanās laukuma izveide</w:t>
      </w:r>
      <w:r w:rsidR="008B78E6">
        <w:rPr>
          <w:rFonts w:ascii="Times New Roman" w:eastAsia="Times New Roman" w:hAnsi="Times New Roman" w:cs="Times New Roman"/>
        </w:rPr>
        <w:t xml:space="preserve">s </w:t>
      </w:r>
      <w:r w:rsidR="00584F11" w:rsidRPr="008B78E6">
        <w:rPr>
          <w:rFonts w:ascii="Times New Roman" w:eastAsia="Times New Roman" w:hAnsi="Times New Roman" w:cs="Times New Roman"/>
        </w:rPr>
        <w:t>pasākumi</w:t>
      </w:r>
      <w:r w:rsidR="00975AE2" w:rsidRPr="008B78E6">
        <w:rPr>
          <w:rFonts w:ascii="Times New Roman" w:eastAsia="Times New Roman" w:hAnsi="Times New Roman" w:cs="Times New Roman"/>
        </w:rPr>
        <w:t>;</w:t>
      </w:r>
    </w:p>
    <w:p w14:paraId="2D779F95" w14:textId="77777777" w:rsidR="00091357" w:rsidRPr="008B78E6" w:rsidRDefault="00DE2E5E" w:rsidP="008B49ED">
      <w:pPr>
        <w:spacing w:line="240" w:lineRule="auto"/>
        <w:contextualSpacing/>
        <w:jc w:val="both"/>
        <w:rPr>
          <w:rFonts w:ascii="Times New Roman" w:eastAsia="Times New Roman" w:hAnsi="Times New Roman" w:cs="Times New Roman"/>
        </w:rPr>
      </w:pPr>
      <w:r w:rsidRPr="008B78E6">
        <w:rPr>
          <w:rFonts w:ascii="Times New Roman" w:eastAsia="Times New Roman" w:hAnsi="Times New Roman" w:cs="Times New Roman"/>
        </w:rPr>
        <w:t>Nepieciešamo</w:t>
      </w:r>
      <w:r w:rsidR="008D63E0" w:rsidRPr="008B78E6">
        <w:rPr>
          <w:rFonts w:ascii="Times New Roman" w:eastAsia="Times New Roman" w:hAnsi="Times New Roman" w:cs="Times New Roman"/>
        </w:rPr>
        <w:t xml:space="preserve"> stāvlaukuma un stāvvietu </w:t>
      </w:r>
      <w:r w:rsidR="00975AE2" w:rsidRPr="008B78E6">
        <w:rPr>
          <w:rFonts w:ascii="Times New Roman" w:eastAsia="Times New Roman" w:hAnsi="Times New Roman" w:cs="Times New Roman"/>
        </w:rPr>
        <w:t>ierīkošanas</w:t>
      </w:r>
      <w:r w:rsidR="008D63E0" w:rsidRPr="008B78E6">
        <w:rPr>
          <w:rFonts w:ascii="Times New Roman" w:eastAsia="Times New Roman" w:hAnsi="Times New Roman" w:cs="Times New Roman"/>
        </w:rPr>
        <w:t xml:space="preserve"> un atjaunošanas</w:t>
      </w:r>
      <w:r w:rsidR="00975AE2" w:rsidRPr="008B78E6">
        <w:rPr>
          <w:rFonts w:ascii="Times New Roman" w:eastAsia="Times New Roman" w:hAnsi="Times New Roman" w:cs="Times New Roman"/>
        </w:rPr>
        <w:t xml:space="preserve">, </w:t>
      </w:r>
      <w:r w:rsidR="008B78E6">
        <w:rPr>
          <w:rFonts w:ascii="Times New Roman" w:eastAsia="Times New Roman" w:hAnsi="Times New Roman" w:cs="Times New Roman"/>
        </w:rPr>
        <w:t xml:space="preserve">kā arī </w:t>
      </w:r>
      <w:r w:rsidR="00975AE2" w:rsidRPr="008B78E6">
        <w:rPr>
          <w:rFonts w:ascii="Times New Roman" w:eastAsia="Times New Roman" w:hAnsi="Times New Roman" w:cs="Times New Roman"/>
        </w:rPr>
        <w:t>t</w:t>
      </w:r>
      <w:r w:rsidR="00091357" w:rsidRPr="008B78E6">
        <w:rPr>
          <w:rFonts w:ascii="Times New Roman" w:eastAsia="Times New Roman" w:hAnsi="Times New Roman" w:cs="Times New Roman"/>
        </w:rPr>
        <w:t xml:space="preserve">ransporta un gājēju plūsmas organizācijas risinājumu </w:t>
      </w:r>
      <w:r w:rsidR="00584F11" w:rsidRPr="008B78E6">
        <w:rPr>
          <w:rFonts w:ascii="Times New Roman" w:eastAsia="Times New Roman" w:hAnsi="Times New Roman" w:cs="Times New Roman"/>
        </w:rPr>
        <w:t>pasākumi</w:t>
      </w:r>
      <w:r w:rsidR="00091357" w:rsidRPr="008B78E6">
        <w:rPr>
          <w:rFonts w:ascii="Times New Roman" w:eastAsia="Times New Roman" w:hAnsi="Times New Roman" w:cs="Times New Roman"/>
        </w:rPr>
        <w:t>;</w:t>
      </w:r>
    </w:p>
    <w:p w14:paraId="6131DB63" w14:textId="77777777" w:rsidR="00D82761" w:rsidRPr="008B78E6" w:rsidRDefault="00D82761" w:rsidP="008B49ED">
      <w:pPr>
        <w:spacing w:line="240" w:lineRule="auto"/>
        <w:contextualSpacing/>
        <w:jc w:val="both"/>
        <w:rPr>
          <w:rFonts w:ascii="Times New Roman" w:eastAsia="Times New Roman" w:hAnsi="Times New Roman" w:cs="Times New Roman"/>
        </w:rPr>
      </w:pPr>
      <w:r w:rsidRPr="008B78E6">
        <w:rPr>
          <w:rFonts w:ascii="Times New Roman" w:eastAsia="Times New Roman" w:hAnsi="Times New Roman" w:cs="Times New Roman"/>
        </w:rPr>
        <w:t>Nepieciešamo, esošo inženierkomunikāciju izbūves, atjaunošanas</w:t>
      </w:r>
      <w:r w:rsidR="00F724D8" w:rsidRPr="008B78E6">
        <w:rPr>
          <w:rFonts w:ascii="Times New Roman" w:eastAsia="Times New Roman" w:hAnsi="Times New Roman" w:cs="Times New Roman"/>
        </w:rPr>
        <w:t xml:space="preserve"> vai </w:t>
      </w:r>
      <w:r w:rsidRPr="008B78E6">
        <w:rPr>
          <w:rFonts w:ascii="Times New Roman" w:eastAsia="Times New Roman" w:hAnsi="Times New Roman" w:cs="Times New Roman"/>
        </w:rPr>
        <w:t xml:space="preserve">pārbūves vai pārvietošanas </w:t>
      </w:r>
      <w:r w:rsidR="00584F11" w:rsidRPr="008B78E6">
        <w:rPr>
          <w:rFonts w:ascii="Times New Roman" w:eastAsia="Times New Roman" w:hAnsi="Times New Roman" w:cs="Times New Roman"/>
        </w:rPr>
        <w:t xml:space="preserve">pasākumi </w:t>
      </w:r>
      <w:r w:rsidR="00F724D8" w:rsidRPr="008B78E6">
        <w:rPr>
          <w:rFonts w:ascii="Times New Roman" w:eastAsia="Times New Roman" w:hAnsi="Times New Roman" w:cs="Times New Roman"/>
        </w:rPr>
        <w:t>(ja attiecināms)</w:t>
      </w:r>
      <w:r w:rsidRPr="008B78E6">
        <w:rPr>
          <w:rFonts w:ascii="Times New Roman" w:eastAsia="Times New Roman" w:hAnsi="Times New Roman" w:cs="Times New Roman"/>
        </w:rPr>
        <w:t>;</w:t>
      </w:r>
    </w:p>
    <w:p w14:paraId="50BA5103" w14:textId="77777777" w:rsidR="00091357" w:rsidRPr="008B78E6" w:rsidRDefault="00091357" w:rsidP="008B49ED">
      <w:pPr>
        <w:spacing w:line="240" w:lineRule="auto"/>
        <w:contextualSpacing/>
        <w:jc w:val="both"/>
        <w:rPr>
          <w:rFonts w:ascii="Times New Roman" w:hAnsi="Times New Roman" w:cs="Times New Roman"/>
        </w:rPr>
      </w:pPr>
      <w:r w:rsidRPr="008B78E6">
        <w:rPr>
          <w:rFonts w:ascii="Times New Roman" w:eastAsia="Times New Roman" w:hAnsi="Times New Roman" w:cs="Times New Roman"/>
        </w:rPr>
        <w:t>Teritorijas labiekārtošanas</w:t>
      </w:r>
      <w:r w:rsidR="008D63E0" w:rsidRPr="008B78E6">
        <w:rPr>
          <w:rFonts w:ascii="Times New Roman" w:eastAsia="Times New Roman" w:hAnsi="Times New Roman" w:cs="Times New Roman"/>
        </w:rPr>
        <w:t xml:space="preserve"> </w:t>
      </w:r>
      <w:r w:rsidR="008B78E6">
        <w:rPr>
          <w:rFonts w:ascii="Times New Roman" w:eastAsia="Times New Roman" w:hAnsi="Times New Roman" w:cs="Times New Roman"/>
        </w:rPr>
        <w:t>zonu/</w:t>
      </w:r>
      <w:r w:rsidR="008D63E0" w:rsidRPr="008B78E6">
        <w:rPr>
          <w:rFonts w:ascii="Times New Roman" w:eastAsia="Times New Roman" w:hAnsi="Times New Roman" w:cs="Times New Roman"/>
        </w:rPr>
        <w:t xml:space="preserve">elementu izbūves, ierīkošanas, atjaunošanas </w:t>
      </w:r>
      <w:r w:rsidR="00584F11" w:rsidRPr="008B78E6">
        <w:rPr>
          <w:rFonts w:ascii="Times New Roman" w:eastAsia="Times New Roman" w:hAnsi="Times New Roman" w:cs="Times New Roman"/>
        </w:rPr>
        <w:t>pasākumi</w:t>
      </w:r>
      <w:r w:rsidRPr="008B78E6">
        <w:rPr>
          <w:rFonts w:ascii="Times New Roman" w:hAnsi="Times New Roman" w:cs="Times New Roman"/>
        </w:rPr>
        <w:t>:</w:t>
      </w:r>
    </w:p>
    <w:p w14:paraId="16C2B716" w14:textId="77777777" w:rsidR="00091357" w:rsidRPr="008B78E6" w:rsidRDefault="00F724D8" w:rsidP="008B49ED">
      <w:pPr>
        <w:spacing w:line="240" w:lineRule="auto"/>
        <w:ind w:firstLine="720"/>
        <w:contextualSpacing/>
        <w:jc w:val="both"/>
        <w:rPr>
          <w:rFonts w:ascii="Times New Roman" w:eastAsia="Times New Roman" w:hAnsi="Times New Roman" w:cs="Times New Roman"/>
        </w:rPr>
      </w:pPr>
      <w:r w:rsidRPr="008B78E6">
        <w:rPr>
          <w:rFonts w:ascii="Times New Roman" w:eastAsia="Times New Roman" w:hAnsi="Times New Roman" w:cs="Times New Roman"/>
        </w:rPr>
        <w:t xml:space="preserve">- </w:t>
      </w:r>
      <w:r w:rsidR="00091357" w:rsidRPr="008B78E6">
        <w:rPr>
          <w:rFonts w:ascii="Times New Roman" w:eastAsia="Times New Roman" w:hAnsi="Times New Roman" w:cs="Times New Roman"/>
        </w:rPr>
        <w:t>Mini-pi</w:t>
      </w:r>
      <w:r w:rsidR="00282404" w:rsidRPr="008B78E6">
        <w:rPr>
          <w:rFonts w:ascii="Times New Roman" w:eastAsia="Times New Roman" w:hAnsi="Times New Roman" w:cs="Times New Roman"/>
        </w:rPr>
        <w:t>t</w:t>
      </w:r>
      <w:r w:rsidR="00091357" w:rsidRPr="008B78E6">
        <w:rPr>
          <w:rFonts w:ascii="Times New Roman" w:eastAsia="Times New Roman" w:hAnsi="Times New Roman" w:cs="Times New Roman"/>
        </w:rPr>
        <w:t>ch</w:t>
      </w:r>
      <w:r w:rsidRPr="008B78E6">
        <w:rPr>
          <w:rFonts w:ascii="Times New Roman" w:eastAsia="Times New Roman" w:hAnsi="Times New Roman" w:cs="Times New Roman"/>
        </w:rPr>
        <w:t xml:space="preserve"> zonas funkcionalitātes nodrošināšana</w:t>
      </w:r>
      <w:r w:rsidR="00091357" w:rsidRPr="008B78E6">
        <w:rPr>
          <w:rFonts w:ascii="Times New Roman" w:eastAsia="Times New Roman" w:hAnsi="Times New Roman" w:cs="Times New Roman"/>
        </w:rPr>
        <w:t>;</w:t>
      </w:r>
    </w:p>
    <w:p w14:paraId="46F6760C" w14:textId="77777777" w:rsidR="00F724D8" w:rsidRPr="008B78E6" w:rsidRDefault="00F724D8" w:rsidP="008B49ED">
      <w:pPr>
        <w:spacing w:line="240" w:lineRule="auto"/>
        <w:ind w:firstLine="720"/>
        <w:contextualSpacing/>
        <w:jc w:val="both"/>
        <w:rPr>
          <w:rFonts w:ascii="Times New Roman" w:eastAsia="Times New Roman" w:hAnsi="Times New Roman" w:cs="Times New Roman"/>
        </w:rPr>
      </w:pPr>
      <w:r w:rsidRPr="008B78E6">
        <w:rPr>
          <w:rFonts w:ascii="Times New Roman" w:eastAsia="Times New Roman" w:hAnsi="Times New Roman" w:cs="Times New Roman"/>
        </w:rPr>
        <w:t xml:space="preserve">- Aktīvās atpūtas </w:t>
      </w:r>
      <w:r w:rsidR="007640D3" w:rsidRPr="008B78E6">
        <w:rPr>
          <w:rFonts w:ascii="Times New Roman" w:eastAsia="Times New Roman" w:hAnsi="Times New Roman" w:cs="Times New Roman"/>
        </w:rPr>
        <w:t xml:space="preserve">zonas </w:t>
      </w:r>
      <w:r w:rsidRPr="008B78E6">
        <w:rPr>
          <w:rFonts w:ascii="Times New Roman" w:eastAsia="Times New Roman" w:hAnsi="Times New Roman" w:cs="Times New Roman"/>
        </w:rPr>
        <w:t>funkcionalitātes nodrošināšana;</w:t>
      </w:r>
    </w:p>
    <w:p w14:paraId="781B86E5" w14:textId="77777777" w:rsidR="00091357" w:rsidRPr="008B78E6" w:rsidRDefault="00F724D8" w:rsidP="008B49ED">
      <w:pPr>
        <w:spacing w:line="240" w:lineRule="auto"/>
        <w:ind w:firstLine="720"/>
        <w:contextualSpacing/>
        <w:jc w:val="both"/>
        <w:rPr>
          <w:rFonts w:ascii="Times New Roman" w:eastAsia="Times New Roman" w:hAnsi="Times New Roman" w:cs="Times New Roman"/>
        </w:rPr>
      </w:pPr>
      <w:r w:rsidRPr="008B78E6">
        <w:rPr>
          <w:rFonts w:ascii="Times New Roman" w:eastAsia="Times New Roman" w:hAnsi="Times New Roman" w:cs="Times New Roman"/>
        </w:rPr>
        <w:t xml:space="preserve">- </w:t>
      </w:r>
      <w:r w:rsidR="00091357" w:rsidRPr="008B78E6">
        <w:rPr>
          <w:rFonts w:ascii="Times New Roman" w:eastAsia="Times New Roman" w:hAnsi="Times New Roman" w:cs="Times New Roman"/>
        </w:rPr>
        <w:t>Apgaismojums</w:t>
      </w:r>
      <w:r w:rsidRPr="008B78E6">
        <w:rPr>
          <w:rFonts w:ascii="Times New Roman" w:eastAsia="Times New Roman" w:hAnsi="Times New Roman" w:cs="Times New Roman"/>
        </w:rPr>
        <w:t xml:space="preserve">, </w:t>
      </w:r>
      <w:r w:rsidR="00091357" w:rsidRPr="008B78E6">
        <w:rPr>
          <w:rFonts w:ascii="Times New Roman" w:eastAsia="Times New Roman" w:hAnsi="Times New Roman" w:cs="Times New Roman"/>
        </w:rPr>
        <w:t>Apzaļumošana</w:t>
      </w:r>
      <w:r w:rsidR="00DE2E5E" w:rsidRPr="008B78E6">
        <w:rPr>
          <w:rFonts w:ascii="Times New Roman" w:eastAsia="Times New Roman" w:hAnsi="Times New Roman" w:cs="Times New Roman"/>
        </w:rPr>
        <w:t>/Apstādījumi</w:t>
      </w:r>
      <w:r w:rsidR="00091357" w:rsidRPr="008B78E6">
        <w:rPr>
          <w:rFonts w:ascii="Times New Roman" w:eastAsia="Times New Roman" w:hAnsi="Times New Roman" w:cs="Times New Roman"/>
        </w:rPr>
        <w:t>;</w:t>
      </w:r>
    </w:p>
    <w:p w14:paraId="5312E58B" w14:textId="77777777" w:rsidR="00091357" w:rsidRPr="008B78E6" w:rsidRDefault="00F724D8" w:rsidP="008B49ED">
      <w:pPr>
        <w:spacing w:line="240" w:lineRule="auto"/>
        <w:ind w:firstLine="720"/>
        <w:contextualSpacing/>
        <w:jc w:val="both"/>
        <w:rPr>
          <w:rFonts w:ascii="Times New Roman" w:eastAsia="Times New Roman" w:hAnsi="Times New Roman" w:cs="Times New Roman"/>
        </w:rPr>
      </w:pPr>
      <w:r w:rsidRPr="008B78E6">
        <w:rPr>
          <w:rFonts w:ascii="Times New Roman" w:eastAsia="Times New Roman" w:hAnsi="Times New Roman" w:cs="Times New Roman"/>
        </w:rPr>
        <w:t xml:space="preserve">- </w:t>
      </w:r>
      <w:r w:rsidR="00091357" w:rsidRPr="008B78E6">
        <w:rPr>
          <w:rFonts w:ascii="Times New Roman" w:eastAsia="Times New Roman" w:hAnsi="Times New Roman" w:cs="Times New Roman"/>
        </w:rPr>
        <w:t>Dažādi labiekārtojuma elementi, u.c.</w:t>
      </w:r>
    </w:p>
    <w:p w14:paraId="16FCE422" w14:textId="77777777" w:rsidR="008B23B7" w:rsidRPr="008B78E6" w:rsidRDefault="008B23B7" w:rsidP="002A220E">
      <w:pPr>
        <w:rPr>
          <w:rFonts w:ascii="Times New Roman" w:eastAsia="Times New Roman" w:hAnsi="Times New Roman" w:cs="Times New Roman"/>
          <w:b/>
          <w:bCs/>
        </w:rPr>
      </w:pPr>
    </w:p>
    <w:p w14:paraId="7EC8AFA2" w14:textId="77777777" w:rsidR="0075489B" w:rsidRPr="008B78E6" w:rsidRDefault="0075489B">
      <w:pPr>
        <w:rPr>
          <w:rFonts w:ascii="Times New Roman" w:eastAsia="Times New Roman" w:hAnsi="Times New Roman" w:cs="Times New Roman"/>
          <w:b/>
          <w:bCs/>
        </w:rPr>
      </w:pPr>
      <w:r w:rsidRPr="008B78E6">
        <w:rPr>
          <w:rFonts w:ascii="Times New Roman" w:eastAsia="Times New Roman" w:hAnsi="Times New Roman" w:cs="Times New Roman"/>
          <w:b/>
          <w:bCs/>
        </w:rPr>
        <w:br w:type="page"/>
      </w:r>
    </w:p>
    <w:p w14:paraId="7406DE66" w14:textId="77777777" w:rsidR="008B23B7" w:rsidRPr="008B78E6" w:rsidRDefault="0075489B" w:rsidP="002A220E">
      <w:pPr>
        <w:rPr>
          <w:rFonts w:ascii="Times New Roman" w:eastAsia="Times New Roman" w:hAnsi="Times New Roman" w:cs="Times New Roman"/>
          <w:b/>
          <w:bCs/>
        </w:rPr>
      </w:pPr>
      <w:r w:rsidRPr="008B78E6">
        <w:rPr>
          <w:rFonts w:ascii="Times New Roman" w:hAnsi="Times New Roman" w:cs="Times New Roman"/>
          <w:noProof/>
          <w:lang w:eastAsia="zh-CN"/>
        </w:rPr>
        <w:lastRenderedPageBreak/>
        <w:drawing>
          <wp:anchor distT="0" distB="0" distL="114300" distR="114300" simplePos="0" relativeHeight="251660288" behindDoc="0" locked="0" layoutInCell="1" allowOverlap="1" wp14:anchorId="215CB108" wp14:editId="7C005014">
            <wp:simplePos x="0" y="0"/>
            <wp:positionH relativeFrom="margin">
              <wp:posOffset>3467100</wp:posOffset>
            </wp:positionH>
            <wp:positionV relativeFrom="page">
              <wp:posOffset>866775</wp:posOffset>
            </wp:positionV>
            <wp:extent cx="1905000" cy="2352675"/>
            <wp:effectExtent l="0" t="0" r="0" b="9525"/>
            <wp:wrapNone/>
            <wp:docPr id="2" name="Attēls 2"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ttēls, kurā ir teksts&#10;&#10;Apraksts ģenerēts automātiski"/>
                    <pic:cNvPicPr/>
                  </pic:nvPicPr>
                  <pic:blipFill>
                    <a:blip r:embed="rId9" cstate="print"/>
                    <a:stretch>
                      <a:fillRect/>
                    </a:stretch>
                  </pic:blipFill>
                  <pic:spPr>
                    <a:xfrm>
                      <a:off x="0" y="0"/>
                      <a:ext cx="1905000" cy="2352675"/>
                    </a:xfrm>
                    <a:prstGeom prst="rect">
                      <a:avLst/>
                    </a:prstGeom>
                  </pic:spPr>
                </pic:pic>
              </a:graphicData>
            </a:graphic>
          </wp:anchor>
        </w:drawing>
      </w:r>
    </w:p>
    <w:p w14:paraId="468ED555" w14:textId="77777777" w:rsidR="008B23B7" w:rsidRPr="008B78E6" w:rsidRDefault="008B23B7" w:rsidP="002A220E">
      <w:pPr>
        <w:rPr>
          <w:rFonts w:ascii="Times New Roman" w:eastAsia="Times New Roman" w:hAnsi="Times New Roman" w:cs="Times New Roman"/>
          <w:b/>
          <w:bCs/>
        </w:rPr>
      </w:pPr>
    </w:p>
    <w:p w14:paraId="709AF578" w14:textId="77777777" w:rsidR="008B23B7" w:rsidRPr="008B78E6" w:rsidRDefault="0075489B" w:rsidP="002A220E">
      <w:pPr>
        <w:rPr>
          <w:rFonts w:ascii="Times New Roman" w:eastAsia="Times New Roman" w:hAnsi="Times New Roman" w:cs="Times New Roman"/>
          <w:b/>
          <w:bCs/>
        </w:rPr>
      </w:pPr>
      <w:r w:rsidRPr="008B78E6">
        <w:rPr>
          <w:rFonts w:ascii="Times New Roman" w:hAnsi="Times New Roman" w:cs="Times New Roman"/>
          <w:noProof/>
          <w:lang w:eastAsia="zh-CN"/>
        </w:rPr>
        <w:drawing>
          <wp:anchor distT="0" distB="0" distL="114300" distR="114300" simplePos="0" relativeHeight="251658240" behindDoc="0" locked="0" layoutInCell="1" allowOverlap="1" wp14:anchorId="330CF6BE" wp14:editId="1362AB05">
            <wp:simplePos x="0" y="0"/>
            <wp:positionH relativeFrom="margin">
              <wp:posOffset>133350</wp:posOffset>
            </wp:positionH>
            <wp:positionV relativeFrom="paragraph">
              <wp:posOffset>-614680</wp:posOffset>
            </wp:positionV>
            <wp:extent cx="3086100" cy="2341880"/>
            <wp:effectExtent l="0" t="0" r="0" b="1270"/>
            <wp:wrapNone/>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0" cy="2341880"/>
                    </a:xfrm>
                    <a:prstGeom prst="rect">
                      <a:avLst/>
                    </a:prstGeom>
                  </pic:spPr>
                </pic:pic>
              </a:graphicData>
            </a:graphic>
          </wp:anchor>
        </w:drawing>
      </w:r>
    </w:p>
    <w:p w14:paraId="03C7E366" w14:textId="77777777" w:rsidR="008B23B7" w:rsidRPr="008B78E6" w:rsidRDefault="008B23B7" w:rsidP="002A220E">
      <w:pPr>
        <w:rPr>
          <w:rFonts w:ascii="Times New Roman" w:eastAsia="Times New Roman" w:hAnsi="Times New Roman" w:cs="Times New Roman"/>
          <w:b/>
          <w:bCs/>
        </w:rPr>
      </w:pPr>
    </w:p>
    <w:p w14:paraId="266B7BA0" w14:textId="77777777" w:rsidR="008B23B7" w:rsidRPr="008B78E6" w:rsidRDefault="008B23B7" w:rsidP="002A220E">
      <w:pPr>
        <w:rPr>
          <w:rFonts w:ascii="Times New Roman" w:eastAsia="Times New Roman" w:hAnsi="Times New Roman" w:cs="Times New Roman"/>
          <w:b/>
          <w:bCs/>
        </w:rPr>
      </w:pPr>
    </w:p>
    <w:p w14:paraId="04726C1D" w14:textId="77777777" w:rsidR="00E60D97" w:rsidRPr="008B78E6" w:rsidRDefault="00E60D97" w:rsidP="002A220E">
      <w:pPr>
        <w:rPr>
          <w:rFonts w:ascii="Times New Roman" w:eastAsia="Times New Roman" w:hAnsi="Times New Roman" w:cs="Times New Roman"/>
        </w:rPr>
      </w:pPr>
    </w:p>
    <w:p w14:paraId="34AA56D9" w14:textId="77777777" w:rsidR="008B23B7" w:rsidRPr="008B78E6" w:rsidRDefault="008B23B7" w:rsidP="002A220E">
      <w:pPr>
        <w:rPr>
          <w:rFonts w:ascii="Times New Roman" w:eastAsia="Times New Roman" w:hAnsi="Times New Roman" w:cs="Times New Roman"/>
        </w:rPr>
      </w:pPr>
    </w:p>
    <w:p w14:paraId="05D29329" w14:textId="77777777" w:rsidR="008B23B7" w:rsidRPr="008B78E6" w:rsidRDefault="008B23B7" w:rsidP="002A220E">
      <w:pPr>
        <w:rPr>
          <w:rFonts w:ascii="Times New Roman" w:eastAsia="Times New Roman" w:hAnsi="Times New Roman" w:cs="Times New Roman"/>
        </w:rPr>
      </w:pPr>
    </w:p>
    <w:p w14:paraId="7A643494" w14:textId="77777777" w:rsidR="008B23B7" w:rsidRPr="008B78E6" w:rsidRDefault="008B23B7" w:rsidP="002A220E">
      <w:pPr>
        <w:rPr>
          <w:rFonts w:ascii="Times New Roman" w:eastAsia="Times New Roman" w:hAnsi="Times New Roman" w:cs="Times New Roman"/>
        </w:rPr>
      </w:pPr>
    </w:p>
    <w:p w14:paraId="714203CE" w14:textId="77777777" w:rsidR="008B23B7" w:rsidRPr="008B78E6" w:rsidRDefault="008B23B7" w:rsidP="006C3887">
      <w:pPr>
        <w:jc w:val="center"/>
        <w:rPr>
          <w:rFonts w:ascii="Times New Roman" w:eastAsia="Times New Roman" w:hAnsi="Times New Roman" w:cs="Times New Roman"/>
        </w:rPr>
      </w:pPr>
      <w:r w:rsidRPr="008B78E6">
        <w:rPr>
          <w:rFonts w:ascii="Times New Roman" w:eastAsia="Times New Roman" w:hAnsi="Times New Roman" w:cs="Times New Roman"/>
        </w:rPr>
        <w:t xml:space="preserve">2.att. ,,Informatīva </w:t>
      </w:r>
      <w:r w:rsidR="00E7771F" w:rsidRPr="008B78E6">
        <w:rPr>
          <w:rFonts w:ascii="Times New Roman" w:eastAsia="Times New Roman" w:hAnsi="Times New Roman" w:cs="Times New Roman"/>
        </w:rPr>
        <w:t xml:space="preserve">un </w:t>
      </w:r>
      <w:r w:rsidR="00584F11" w:rsidRPr="008B78E6">
        <w:rPr>
          <w:rFonts w:ascii="Times New Roman" w:eastAsia="Times New Roman" w:hAnsi="Times New Roman" w:cs="Times New Roman"/>
        </w:rPr>
        <w:t xml:space="preserve">orientējoši </w:t>
      </w:r>
      <w:r w:rsidRPr="008B78E6">
        <w:rPr>
          <w:rFonts w:ascii="Times New Roman" w:eastAsia="Times New Roman" w:hAnsi="Times New Roman" w:cs="Times New Roman"/>
        </w:rPr>
        <w:t xml:space="preserve">plānotā </w:t>
      </w:r>
      <w:r w:rsidR="00F724D8" w:rsidRPr="008B78E6">
        <w:rPr>
          <w:rFonts w:ascii="Times New Roman" w:eastAsia="Times New Roman" w:hAnsi="Times New Roman" w:cs="Times New Roman"/>
        </w:rPr>
        <w:t>O</w:t>
      </w:r>
      <w:r w:rsidRPr="008B78E6">
        <w:rPr>
          <w:rFonts w:ascii="Times New Roman" w:eastAsia="Times New Roman" w:hAnsi="Times New Roman" w:cs="Times New Roman"/>
        </w:rPr>
        <w:t>bjekta novietne</w:t>
      </w:r>
      <w:r w:rsidR="00E7771F" w:rsidRPr="008B78E6">
        <w:rPr>
          <w:rFonts w:ascii="Times New Roman" w:eastAsia="Times New Roman" w:hAnsi="Times New Roman" w:cs="Times New Roman"/>
        </w:rPr>
        <w:t>, projektēšanas teritorija</w:t>
      </w:r>
      <w:r w:rsidRPr="008B78E6">
        <w:rPr>
          <w:rFonts w:ascii="Times New Roman" w:eastAsia="Times New Roman" w:hAnsi="Times New Roman" w:cs="Times New Roman"/>
        </w:rPr>
        <w:t>”</w:t>
      </w:r>
    </w:p>
    <w:p w14:paraId="0C98E15D" w14:textId="77777777" w:rsidR="00244BC6" w:rsidRPr="008B78E6" w:rsidRDefault="00C178B0" w:rsidP="0075489B">
      <w:pPr>
        <w:pBdr>
          <w:top w:val="nil"/>
          <w:left w:val="nil"/>
          <w:bottom w:val="nil"/>
          <w:right w:val="nil"/>
          <w:between w:val="nil"/>
        </w:pBdr>
        <w:spacing w:before="120" w:after="0" w:line="240" w:lineRule="auto"/>
        <w:contextualSpacing/>
        <w:jc w:val="both"/>
        <w:rPr>
          <w:rFonts w:ascii="Times New Roman" w:eastAsia="Times New Roman" w:hAnsi="Times New Roman" w:cs="Times New Roman"/>
        </w:rPr>
      </w:pPr>
      <w:bookmarkStart w:id="4" w:name="_heading=h.tyjcwt" w:colFirst="0" w:colLast="0"/>
      <w:bookmarkEnd w:id="4"/>
      <w:r w:rsidRPr="008B78E6">
        <w:rPr>
          <w:rFonts w:ascii="Times New Roman" w:eastAsia="Times New Roman" w:hAnsi="Times New Roman" w:cs="Times New Roman"/>
        </w:rPr>
        <w:t xml:space="preserve">Izpildītāja pienākumos iepirkuma procedūras laikā ietilpst </w:t>
      </w:r>
      <w:r w:rsidR="00584F11" w:rsidRPr="008B78E6">
        <w:rPr>
          <w:rFonts w:ascii="Times New Roman" w:eastAsia="Times New Roman" w:hAnsi="Times New Roman" w:cs="Times New Roman"/>
        </w:rPr>
        <w:t xml:space="preserve">arī </w:t>
      </w:r>
      <w:r w:rsidRPr="008B78E6">
        <w:rPr>
          <w:rFonts w:ascii="Times New Roman" w:eastAsia="Times New Roman" w:hAnsi="Times New Roman" w:cs="Times New Roman"/>
        </w:rPr>
        <w:t xml:space="preserve">pilnīga iepazīšanās ar iepirkuma priekšmetu, visu iespējamo risku, kas varētu rasties </w:t>
      </w:r>
      <w:r w:rsidR="00E7771F" w:rsidRPr="008B78E6">
        <w:rPr>
          <w:rFonts w:ascii="Times New Roman" w:eastAsia="Times New Roman" w:hAnsi="Times New Roman" w:cs="Times New Roman"/>
        </w:rPr>
        <w:t xml:space="preserve">projektēšanas, </w:t>
      </w:r>
      <w:r w:rsidRPr="008B78E6">
        <w:rPr>
          <w:rFonts w:ascii="Times New Roman" w:eastAsia="Times New Roman" w:hAnsi="Times New Roman" w:cs="Times New Roman"/>
        </w:rPr>
        <w:t>būvniecības procesā apzināšana, būvniecības vietas un tai pieguļošās teritorijas apsekošana, lai veiktu tās novērtējumu piedāvājuma sagatavošanas laikā. Ja nepieciešams, piedāvājuma sagatavošanas laikā Objekta teritoriju iespējams apmeklēt vairākas reizes un veikt atkārtotu apsekošanu, lai precizētu informāciju piedāvājuma sagatavošanas laikā un izvērtētu Pasūtītāja prasības.</w:t>
      </w:r>
    </w:p>
    <w:p w14:paraId="600A5312" w14:textId="77777777" w:rsidR="00244BC6" w:rsidRPr="008B78E6" w:rsidRDefault="00C178B0" w:rsidP="0075489B">
      <w:pPr>
        <w:pBdr>
          <w:top w:val="nil"/>
          <w:left w:val="nil"/>
          <w:bottom w:val="nil"/>
          <w:right w:val="nil"/>
          <w:between w:val="nil"/>
        </w:pBdr>
        <w:spacing w:before="120" w:after="0" w:line="240" w:lineRule="auto"/>
        <w:contextualSpacing/>
        <w:jc w:val="both"/>
        <w:rPr>
          <w:rFonts w:ascii="Times New Roman" w:eastAsia="Times New Roman" w:hAnsi="Times New Roman" w:cs="Times New Roman"/>
        </w:rPr>
      </w:pPr>
      <w:r w:rsidRPr="008B78E6">
        <w:rPr>
          <w:rFonts w:ascii="Times New Roman" w:eastAsia="Times New Roman" w:hAnsi="Times New Roman" w:cs="Times New Roman"/>
        </w:rPr>
        <w:t xml:space="preserve">Izpildītājs pilnībā uzņemas atbildību un risku par </w:t>
      </w:r>
      <w:r w:rsidR="00C90684" w:rsidRPr="008B78E6">
        <w:rPr>
          <w:rFonts w:ascii="Times New Roman" w:eastAsia="Times New Roman" w:hAnsi="Times New Roman" w:cs="Times New Roman"/>
        </w:rPr>
        <w:t xml:space="preserve">informācijas iegūšanu piedāvājuma sagatavošanas laikā un </w:t>
      </w:r>
      <w:r w:rsidRPr="008B78E6">
        <w:rPr>
          <w:rFonts w:ascii="Times New Roman" w:eastAsia="Times New Roman" w:hAnsi="Times New Roman" w:cs="Times New Roman"/>
        </w:rPr>
        <w:t>visu būvdarbu veikšanai nepieciešamās izpētes darbu veikšanu.</w:t>
      </w:r>
      <w:bookmarkStart w:id="5" w:name="_heading=h.3dy6vkm" w:colFirst="0" w:colLast="0"/>
      <w:bookmarkEnd w:id="5"/>
    </w:p>
    <w:p w14:paraId="0721D2C7" w14:textId="64909222" w:rsidR="00244BC6" w:rsidRPr="008B78E6" w:rsidRDefault="00C178B0" w:rsidP="0075489B">
      <w:pPr>
        <w:pBdr>
          <w:top w:val="nil"/>
          <w:left w:val="nil"/>
          <w:bottom w:val="nil"/>
          <w:right w:val="nil"/>
          <w:between w:val="nil"/>
        </w:pBdr>
        <w:spacing w:before="120" w:after="0" w:line="240" w:lineRule="auto"/>
        <w:contextualSpacing/>
        <w:jc w:val="both"/>
        <w:rPr>
          <w:rFonts w:ascii="Times New Roman" w:eastAsia="Times New Roman" w:hAnsi="Times New Roman" w:cs="Times New Roman"/>
        </w:rPr>
      </w:pPr>
      <w:r w:rsidRPr="008B78E6">
        <w:rPr>
          <w:rFonts w:ascii="Times New Roman" w:eastAsia="Times New Roman" w:hAnsi="Times New Roman" w:cs="Times New Roman"/>
        </w:rPr>
        <w:t>Sagatavojot piedāvājumu, Izpildītājam kā savas nozares profesionālim jāapzin</w:t>
      </w:r>
      <w:r w:rsidR="00525D30" w:rsidRPr="008B78E6">
        <w:rPr>
          <w:rFonts w:ascii="Times New Roman" w:eastAsia="Times New Roman" w:hAnsi="Times New Roman" w:cs="Times New Roman"/>
        </w:rPr>
        <w:t>a</w:t>
      </w:r>
      <w:r w:rsidRPr="008B78E6">
        <w:rPr>
          <w:rFonts w:ascii="Times New Roman" w:eastAsia="Times New Roman" w:hAnsi="Times New Roman" w:cs="Times New Roman"/>
        </w:rPr>
        <w:t xml:space="preserve"> un jāparedz visi darbi, kas veicami līdz Objekta nodošanai ekspluatācijā</w:t>
      </w:r>
      <w:r w:rsidR="007C7679" w:rsidRPr="008B78E6">
        <w:rPr>
          <w:rFonts w:ascii="Times New Roman" w:eastAsia="Times New Roman" w:hAnsi="Times New Roman" w:cs="Times New Roman"/>
        </w:rPr>
        <w:t>/atzīmes par būvdarbu pabeigšanu saņemšanai, u.c.</w:t>
      </w:r>
      <w:r w:rsidRPr="008B78E6">
        <w:rPr>
          <w:rFonts w:ascii="Times New Roman" w:eastAsia="Times New Roman" w:hAnsi="Times New Roman" w:cs="Times New Roman"/>
        </w:rPr>
        <w:t xml:space="preserve"> – viss, kas attiecas </w:t>
      </w:r>
      <w:r w:rsidR="00963739">
        <w:rPr>
          <w:rFonts w:ascii="Times New Roman" w:eastAsia="Times New Roman" w:hAnsi="Times New Roman" w:cs="Times New Roman"/>
        </w:rPr>
        <w:t xml:space="preserve">uz projektēšanu, </w:t>
      </w:r>
      <w:r w:rsidRPr="008B78E6">
        <w:rPr>
          <w:rFonts w:ascii="Times New Roman" w:eastAsia="Times New Roman" w:hAnsi="Times New Roman" w:cs="Times New Roman"/>
        </w:rPr>
        <w:t>uz būvdarbiem, tajā skaitā, bet ne tikai, jāparedz izdevumi darbaspēka mobilizācijai, būvlaukuma iekārtošanai, uzturēšanai, būvtāfelei</w:t>
      </w:r>
      <w:r w:rsidR="00122AC2" w:rsidRPr="008B78E6">
        <w:rPr>
          <w:rFonts w:ascii="Times New Roman" w:eastAsia="Times New Roman" w:hAnsi="Times New Roman" w:cs="Times New Roman"/>
        </w:rPr>
        <w:t xml:space="preserve">, </w:t>
      </w:r>
      <w:r w:rsidRPr="008B78E6">
        <w:rPr>
          <w:rFonts w:ascii="Times New Roman" w:eastAsia="Times New Roman" w:hAnsi="Times New Roman" w:cs="Times New Roman"/>
        </w:rPr>
        <w:t>u.</w:t>
      </w:r>
      <w:r w:rsidR="00C54669" w:rsidRPr="008B78E6">
        <w:rPr>
          <w:rFonts w:ascii="Times New Roman" w:eastAsia="Times New Roman" w:hAnsi="Times New Roman" w:cs="Times New Roman"/>
        </w:rPr>
        <w:t>c.</w:t>
      </w:r>
      <w:r w:rsidRPr="008B78E6">
        <w:rPr>
          <w:rFonts w:ascii="Times New Roman" w:eastAsia="Times New Roman" w:hAnsi="Times New Roman" w:cs="Times New Roman"/>
        </w:rPr>
        <w:t xml:space="preserve">, nepieciešamās izpilddokumentācijas </w:t>
      </w:r>
      <w:r w:rsidR="00B03A22" w:rsidRPr="008B78E6">
        <w:rPr>
          <w:rFonts w:ascii="Times New Roman" w:eastAsia="Times New Roman" w:hAnsi="Times New Roman" w:cs="Times New Roman"/>
        </w:rPr>
        <w:t>noformēšana</w:t>
      </w:r>
      <w:r w:rsidRPr="008B78E6">
        <w:rPr>
          <w:rFonts w:ascii="Times New Roman" w:eastAsia="Times New Roman" w:hAnsi="Times New Roman" w:cs="Times New Roman"/>
        </w:rPr>
        <w:t xml:space="preserve">, būvmateriālu </w:t>
      </w:r>
      <w:r w:rsidR="00B03A22" w:rsidRPr="008B78E6">
        <w:rPr>
          <w:rFonts w:ascii="Times New Roman" w:eastAsia="Times New Roman" w:hAnsi="Times New Roman" w:cs="Times New Roman"/>
        </w:rPr>
        <w:t xml:space="preserve">pārbaude </w:t>
      </w:r>
      <w:r w:rsidRPr="008B78E6">
        <w:rPr>
          <w:rFonts w:ascii="Times New Roman" w:eastAsia="Times New Roman" w:hAnsi="Times New Roman" w:cs="Times New Roman"/>
        </w:rPr>
        <w:t xml:space="preserve">un </w:t>
      </w:r>
      <w:r w:rsidR="00B03A22" w:rsidRPr="008B78E6">
        <w:rPr>
          <w:rFonts w:ascii="Times New Roman" w:eastAsia="Times New Roman" w:hAnsi="Times New Roman" w:cs="Times New Roman"/>
        </w:rPr>
        <w:t xml:space="preserve">saskaņošana </w:t>
      </w:r>
      <w:r w:rsidRPr="008B78E6">
        <w:rPr>
          <w:rFonts w:ascii="Times New Roman" w:eastAsia="Times New Roman" w:hAnsi="Times New Roman" w:cs="Times New Roman"/>
        </w:rPr>
        <w:t>ar Pasūtītāju, palīgdarbi, bez kuriem nav iespējams veikt būvdarbu rasējumos un apjomos norādītos būvdarbus, visas nepieciešamās pārbaudes, kuras pieprasa Latvijas Republikas normatīvie akti, tai skaitā ar būvuzraugu saskaņotas materiālu pārbaudes, darbu uzmērījumi, izdevumi par elektroenerģiju, siltumu, ūdeni, kanalizāciju u.c. komunālie un vispār</w:t>
      </w:r>
      <w:r w:rsidR="00A851CB" w:rsidRPr="008B78E6">
        <w:rPr>
          <w:rFonts w:ascii="Times New Roman" w:eastAsia="Times New Roman" w:hAnsi="Times New Roman" w:cs="Times New Roman"/>
        </w:rPr>
        <w:t xml:space="preserve">ējie </w:t>
      </w:r>
      <w:r w:rsidRPr="008B78E6">
        <w:rPr>
          <w:rFonts w:ascii="Times New Roman" w:eastAsia="Times New Roman" w:hAnsi="Times New Roman" w:cs="Times New Roman"/>
        </w:rPr>
        <w:t xml:space="preserve">obligātie maksājumi būvdarbu veikšanas laikā, un citi darbi un pasākumi, bez kuriem nevar tikt </w:t>
      </w:r>
      <w:r w:rsidR="00B03A22" w:rsidRPr="008B78E6">
        <w:rPr>
          <w:rFonts w:ascii="Times New Roman" w:eastAsia="Times New Roman" w:hAnsi="Times New Roman" w:cs="Times New Roman"/>
        </w:rPr>
        <w:t>pa</w:t>
      </w:r>
      <w:r w:rsidRPr="008B78E6">
        <w:rPr>
          <w:rFonts w:ascii="Times New Roman" w:eastAsia="Times New Roman" w:hAnsi="Times New Roman" w:cs="Times New Roman"/>
        </w:rPr>
        <w:t xml:space="preserve">veikti </w:t>
      </w:r>
      <w:r w:rsidR="00122AC2" w:rsidRPr="008B78E6">
        <w:rPr>
          <w:rFonts w:ascii="Times New Roman" w:eastAsia="Times New Roman" w:hAnsi="Times New Roman" w:cs="Times New Roman"/>
        </w:rPr>
        <w:t>O</w:t>
      </w:r>
      <w:r w:rsidRPr="008B78E6">
        <w:rPr>
          <w:rFonts w:ascii="Times New Roman" w:eastAsia="Times New Roman" w:hAnsi="Times New Roman" w:cs="Times New Roman"/>
        </w:rPr>
        <w:t>bjekta būvdarbi.</w:t>
      </w:r>
    </w:p>
    <w:p w14:paraId="379FCBB9" w14:textId="57F81E54" w:rsidR="00244BC6" w:rsidRPr="008B78E6" w:rsidRDefault="00A851CB" w:rsidP="0075489B">
      <w:pPr>
        <w:pBdr>
          <w:top w:val="nil"/>
          <w:left w:val="nil"/>
          <w:bottom w:val="nil"/>
          <w:right w:val="nil"/>
          <w:between w:val="nil"/>
        </w:pBdr>
        <w:spacing w:before="120" w:after="0" w:line="240" w:lineRule="auto"/>
        <w:contextualSpacing/>
        <w:jc w:val="both"/>
        <w:rPr>
          <w:rFonts w:ascii="Times New Roman" w:eastAsia="Times New Roman" w:hAnsi="Times New Roman" w:cs="Times New Roman"/>
        </w:rPr>
      </w:pPr>
      <w:r w:rsidRPr="008B78E6">
        <w:rPr>
          <w:rFonts w:ascii="Times New Roman" w:eastAsia="Times New Roman" w:hAnsi="Times New Roman" w:cs="Times New Roman"/>
        </w:rPr>
        <w:t>Izpildītājam</w:t>
      </w:r>
      <w:r w:rsidR="00525D30" w:rsidRPr="008B78E6">
        <w:rPr>
          <w:rFonts w:ascii="Times New Roman" w:eastAsia="Times New Roman" w:hAnsi="Times New Roman" w:cs="Times New Roman"/>
        </w:rPr>
        <w:t xml:space="preserve"> </w:t>
      </w:r>
      <w:r w:rsidR="00472C0A" w:rsidRPr="008B78E6">
        <w:rPr>
          <w:rFonts w:ascii="Times New Roman" w:eastAsia="Times New Roman" w:hAnsi="Times New Roman" w:cs="Times New Roman"/>
        </w:rPr>
        <w:t xml:space="preserve">pēc līguma noslēgšanas, bet ne vēlāk kā pirms </w:t>
      </w:r>
      <w:r w:rsidR="00525D30" w:rsidRPr="008B78E6">
        <w:rPr>
          <w:rFonts w:ascii="Times New Roman" w:eastAsia="Times New Roman" w:hAnsi="Times New Roman" w:cs="Times New Roman"/>
        </w:rPr>
        <w:t>būvdarbu uzsākšanas</w:t>
      </w:r>
      <w:r w:rsidRPr="008B78E6">
        <w:rPr>
          <w:rFonts w:ascii="Times New Roman" w:eastAsia="Times New Roman" w:hAnsi="Times New Roman" w:cs="Times New Roman"/>
        </w:rPr>
        <w:t>, Pasūtītājam ir</w:t>
      </w:r>
      <w:r w:rsidR="00C178B0" w:rsidRPr="008B78E6">
        <w:rPr>
          <w:rFonts w:ascii="Times New Roman" w:eastAsia="Times New Roman" w:hAnsi="Times New Roman" w:cs="Times New Roman"/>
        </w:rPr>
        <w:t xml:space="preserve"> </w:t>
      </w:r>
      <w:r w:rsidR="00B03A22" w:rsidRPr="008B78E6">
        <w:rPr>
          <w:rFonts w:ascii="Times New Roman" w:eastAsia="Times New Roman" w:hAnsi="Times New Roman" w:cs="Times New Roman"/>
        </w:rPr>
        <w:t>jā</w:t>
      </w:r>
      <w:r w:rsidR="00C178B0" w:rsidRPr="008B78E6">
        <w:rPr>
          <w:rFonts w:ascii="Times New Roman" w:eastAsia="Times New Roman" w:hAnsi="Times New Roman" w:cs="Times New Roman"/>
        </w:rPr>
        <w:t xml:space="preserve">iesniedz detalizēts plānotais </w:t>
      </w:r>
      <w:r w:rsidR="00C567C4">
        <w:rPr>
          <w:rFonts w:ascii="Times New Roman" w:eastAsia="Times New Roman" w:hAnsi="Times New Roman" w:cs="Times New Roman"/>
        </w:rPr>
        <w:t xml:space="preserve">projektēšanas un </w:t>
      </w:r>
      <w:r w:rsidR="00C178B0" w:rsidRPr="008B78E6">
        <w:rPr>
          <w:rFonts w:ascii="Times New Roman" w:eastAsia="Times New Roman" w:hAnsi="Times New Roman" w:cs="Times New Roman"/>
        </w:rPr>
        <w:t>būvdarbu darbu grafiks ar galvenajiem darbu veidiem. Darbu grafiks jāsaskaņo ar Pasūtītāju.</w:t>
      </w:r>
    </w:p>
    <w:p w14:paraId="0857513A" w14:textId="77777777" w:rsidR="00244BC6" w:rsidRPr="008B78E6" w:rsidRDefault="00C178B0" w:rsidP="0075489B">
      <w:pPr>
        <w:pBdr>
          <w:top w:val="nil"/>
          <w:left w:val="nil"/>
          <w:bottom w:val="nil"/>
          <w:right w:val="nil"/>
          <w:between w:val="nil"/>
        </w:pBdr>
        <w:spacing w:before="120" w:after="0" w:line="240" w:lineRule="auto"/>
        <w:contextualSpacing/>
        <w:jc w:val="both"/>
        <w:rPr>
          <w:rFonts w:ascii="Times New Roman" w:eastAsia="Times New Roman" w:hAnsi="Times New Roman" w:cs="Times New Roman"/>
        </w:rPr>
      </w:pPr>
      <w:r w:rsidRPr="008B78E6">
        <w:rPr>
          <w:rFonts w:ascii="Times New Roman" w:eastAsia="Times New Roman" w:hAnsi="Times New Roman" w:cs="Times New Roman"/>
        </w:rPr>
        <w:t xml:space="preserve">Ja tehniskajā specifikācijā un </w:t>
      </w:r>
      <w:r w:rsidR="00122AC2" w:rsidRPr="008B78E6">
        <w:rPr>
          <w:rFonts w:ascii="Times New Roman" w:eastAsia="Times New Roman" w:hAnsi="Times New Roman" w:cs="Times New Roman"/>
        </w:rPr>
        <w:t>būvniecības</w:t>
      </w:r>
      <w:r w:rsidRPr="008B78E6">
        <w:rPr>
          <w:rFonts w:ascii="Times New Roman" w:eastAsia="Times New Roman" w:hAnsi="Times New Roman" w:cs="Times New Roman"/>
        </w:rPr>
        <w:t xml:space="preserve"> </w:t>
      </w:r>
      <w:r w:rsidR="00122AC2" w:rsidRPr="008B78E6">
        <w:rPr>
          <w:rFonts w:ascii="Times New Roman" w:eastAsia="Times New Roman" w:hAnsi="Times New Roman" w:cs="Times New Roman"/>
        </w:rPr>
        <w:t>dokumentācijā</w:t>
      </w:r>
      <w:r w:rsidRPr="008B78E6">
        <w:rPr>
          <w:rFonts w:ascii="Times New Roman" w:eastAsia="Times New Roman" w:hAnsi="Times New Roman" w:cs="Times New Roman"/>
        </w:rPr>
        <w:t>, tai skaitā, jebkuros pielikumos vai pozīcijās norādīts konkrēts preču vai standarta nosaukums vai kāda cita norāde uz specifisku preču izcelsmi, īpašu procesu, zīmolu vai veidu, tad pretendents piedāvājumā var piedāvāt un norādīt ekvivalentas preces vai atbilstību ekvivalentiem standartiem, kas atbilst tehniskās specifikācijas prasībām un parametriem un nodrošina tehniskajā specifikācijā un projektēšanas prasīto darbību</w:t>
      </w:r>
      <w:r w:rsidR="00525D30" w:rsidRPr="008B78E6">
        <w:rPr>
          <w:rFonts w:ascii="Times New Roman" w:eastAsia="Times New Roman" w:hAnsi="Times New Roman" w:cs="Times New Roman"/>
        </w:rPr>
        <w:t xml:space="preserve"> (ievērojot Nolikuma </w:t>
      </w:r>
      <w:r w:rsidR="00875F54" w:rsidRPr="008B78E6">
        <w:rPr>
          <w:rFonts w:ascii="Times New Roman" w:eastAsia="Times New Roman" w:hAnsi="Times New Roman" w:cs="Times New Roman"/>
        </w:rPr>
        <w:t xml:space="preserve">un tā pielikumos </w:t>
      </w:r>
      <w:r w:rsidR="00525D30" w:rsidRPr="008B78E6">
        <w:rPr>
          <w:rFonts w:ascii="Times New Roman" w:eastAsia="Times New Roman" w:hAnsi="Times New Roman" w:cs="Times New Roman"/>
        </w:rPr>
        <w:t>minēto).</w:t>
      </w:r>
    </w:p>
    <w:p w14:paraId="18D3C975" w14:textId="77777777" w:rsidR="000D7ECA" w:rsidRPr="008B78E6" w:rsidRDefault="000E344D" w:rsidP="0075489B">
      <w:pPr>
        <w:pBdr>
          <w:top w:val="nil"/>
          <w:left w:val="nil"/>
          <w:bottom w:val="nil"/>
          <w:right w:val="nil"/>
          <w:between w:val="nil"/>
        </w:pBdr>
        <w:spacing w:before="120" w:after="0" w:line="240" w:lineRule="auto"/>
        <w:contextualSpacing/>
        <w:jc w:val="both"/>
        <w:rPr>
          <w:rFonts w:ascii="Times New Roman" w:eastAsia="Times New Roman" w:hAnsi="Times New Roman" w:cs="Times New Roman"/>
        </w:rPr>
      </w:pPr>
      <w:r w:rsidRPr="008B78E6">
        <w:rPr>
          <w:rFonts w:ascii="Times New Roman" w:eastAsia="Times New Roman" w:hAnsi="Times New Roman" w:cs="Times New Roman"/>
        </w:rPr>
        <w:t>Izpildītājs nodrošina, ka visos dokumentos, k</w:t>
      </w:r>
      <w:r w:rsidR="00B03A22" w:rsidRPr="008B78E6">
        <w:rPr>
          <w:rFonts w:ascii="Times New Roman" w:eastAsia="Times New Roman" w:hAnsi="Times New Roman" w:cs="Times New Roman"/>
        </w:rPr>
        <w:t>uri</w:t>
      </w:r>
      <w:r w:rsidRPr="008B78E6">
        <w:rPr>
          <w:rFonts w:ascii="Times New Roman" w:eastAsia="Times New Roman" w:hAnsi="Times New Roman" w:cs="Times New Roman"/>
        </w:rPr>
        <w:t xml:space="preserve"> saistīti ar minēto Objektu un tiek sagatavoti noslēgtā līguma ietvaros, ir atsauce uz </w:t>
      </w:r>
      <w:bookmarkStart w:id="6" w:name="_Hlk104794552"/>
      <w:r w:rsidRPr="008B78E6">
        <w:rPr>
          <w:rFonts w:ascii="Times New Roman" w:eastAsia="Times New Roman" w:hAnsi="Times New Roman" w:cs="Times New Roman"/>
        </w:rPr>
        <w:t xml:space="preserve">Eiropas Reģionālās attīstības fonda </w:t>
      </w:r>
      <w:r w:rsidR="00B03A22" w:rsidRPr="008B78E6">
        <w:rPr>
          <w:rFonts w:ascii="Times New Roman" w:eastAsia="Times New Roman" w:hAnsi="Times New Roman" w:cs="Times New Roman"/>
        </w:rPr>
        <w:t xml:space="preserve">līdzfinansēto </w:t>
      </w:r>
      <w:r w:rsidRPr="008B78E6">
        <w:rPr>
          <w:rFonts w:ascii="Times New Roman" w:eastAsia="Times New Roman" w:hAnsi="Times New Roman" w:cs="Times New Roman"/>
        </w:rPr>
        <w:t>projekt</w:t>
      </w:r>
      <w:r w:rsidR="00B03A22" w:rsidRPr="008B78E6">
        <w:rPr>
          <w:rFonts w:ascii="Times New Roman" w:eastAsia="Times New Roman" w:hAnsi="Times New Roman" w:cs="Times New Roman"/>
        </w:rPr>
        <w:t>u</w:t>
      </w:r>
      <w:r w:rsidRPr="008B78E6">
        <w:rPr>
          <w:rFonts w:ascii="Times New Roman" w:eastAsia="Times New Roman" w:hAnsi="Times New Roman" w:cs="Times New Roman"/>
        </w:rPr>
        <w:t xml:space="preserve"> Nr. 5.6.1.0/17/I/001 “Kultūras un sporta kvartāla izveide Grīziņkalna apkaimē”.</w:t>
      </w:r>
      <w:bookmarkEnd w:id="6"/>
    </w:p>
    <w:p w14:paraId="0FE44780" w14:textId="77777777" w:rsidR="0075489B" w:rsidRPr="008B78E6" w:rsidRDefault="0075489B" w:rsidP="008246A8">
      <w:pPr>
        <w:rPr>
          <w:rFonts w:ascii="Times New Roman" w:eastAsia="Times New Roman" w:hAnsi="Times New Roman" w:cs="Times New Roman"/>
          <w:b/>
        </w:rPr>
      </w:pPr>
      <w:bookmarkStart w:id="7" w:name="_heading=h.1t3h5sf" w:colFirst="0" w:colLast="0"/>
      <w:bookmarkStart w:id="8" w:name="_heading=h.4d34og8" w:colFirst="0" w:colLast="0"/>
      <w:bookmarkEnd w:id="7"/>
      <w:bookmarkEnd w:id="8"/>
    </w:p>
    <w:p w14:paraId="4397C39B" w14:textId="77777777" w:rsidR="0075489B" w:rsidRPr="008B78E6" w:rsidRDefault="0075489B" w:rsidP="008246A8">
      <w:pPr>
        <w:rPr>
          <w:rFonts w:ascii="Times New Roman" w:eastAsia="Times New Roman" w:hAnsi="Times New Roman" w:cs="Times New Roman"/>
          <w:b/>
        </w:rPr>
      </w:pPr>
    </w:p>
    <w:p w14:paraId="3037DD70" w14:textId="77777777" w:rsidR="008B23B7" w:rsidRPr="008B78E6" w:rsidRDefault="008246A8" w:rsidP="008246A8">
      <w:pPr>
        <w:rPr>
          <w:rFonts w:ascii="Times New Roman" w:eastAsia="Times New Roman" w:hAnsi="Times New Roman" w:cs="Times New Roman"/>
          <w:b/>
        </w:rPr>
      </w:pPr>
      <w:r w:rsidRPr="008B78E6">
        <w:rPr>
          <w:rFonts w:ascii="Times New Roman" w:hAnsi="Times New Roman" w:cs="Times New Roman"/>
          <w:noProof/>
          <w:lang w:eastAsia="zh-CN"/>
        </w:rPr>
        <w:lastRenderedPageBreak/>
        <w:drawing>
          <wp:anchor distT="0" distB="0" distL="114300" distR="114300" simplePos="0" relativeHeight="251662336" behindDoc="0" locked="0" layoutInCell="1" allowOverlap="1" wp14:anchorId="4B47AA0B" wp14:editId="17534FED">
            <wp:simplePos x="0" y="0"/>
            <wp:positionH relativeFrom="margin">
              <wp:align>left</wp:align>
            </wp:positionH>
            <wp:positionV relativeFrom="page">
              <wp:posOffset>1303655</wp:posOffset>
            </wp:positionV>
            <wp:extent cx="5857875" cy="4810125"/>
            <wp:effectExtent l="0" t="0" r="9525" b="9525"/>
            <wp:wrapTight wrapText="bothSides">
              <wp:wrapPolygon edited="0">
                <wp:start x="0" y="0"/>
                <wp:lineTo x="0" y="21557"/>
                <wp:lineTo x="21565" y="21557"/>
                <wp:lineTo x="21565" y="0"/>
                <wp:lineTo x="0" y="0"/>
              </wp:wrapPolygon>
            </wp:wrapTight>
            <wp:docPr id="3" name="Attēls 3" descr="Attēls, kurā ir teksts, dažādi, displejs, attēl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descr="Attēls, kurā ir teksts, dažādi, displejs, attēls&#10;&#10;Apraksts ģenerēts automātiski"/>
                    <pic:cNvPicPr/>
                  </pic:nvPicPr>
                  <pic:blipFill>
                    <a:blip r:embed="rId11" cstate="print"/>
                    <a:stretch>
                      <a:fillRect/>
                    </a:stretch>
                  </pic:blipFill>
                  <pic:spPr>
                    <a:xfrm>
                      <a:off x="0" y="0"/>
                      <a:ext cx="5857875" cy="4810125"/>
                    </a:xfrm>
                    <a:prstGeom prst="rect">
                      <a:avLst/>
                    </a:prstGeom>
                  </pic:spPr>
                </pic:pic>
              </a:graphicData>
            </a:graphic>
          </wp:anchor>
        </w:drawing>
      </w:r>
      <w:r w:rsidR="008B23B7" w:rsidRPr="008B78E6">
        <w:rPr>
          <w:rFonts w:ascii="Times New Roman" w:eastAsia="Times New Roman" w:hAnsi="Times New Roman" w:cs="Times New Roman"/>
          <w:b/>
        </w:rPr>
        <w:t xml:space="preserve">Esošās situācijas fotofiksācija </w:t>
      </w:r>
    </w:p>
    <w:p w14:paraId="6A36DA24" w14:textId="77777777" w:rsidR="000D7ECA" w:rsidRPr="008B78E6" w:rsidRDefault="008B23B7" w:rsidP="0075489B">
      <w:pPr>
        <w:jc w:val="center"/>
        <w:rPr>
          <w:rFonts w:ascii="Times New Roman" w:hAnsi="Times New Roman" w:cs="Times New Roman"/>
        </w:rPr>
      </w:pPr>
      <w:r w:rsidRPr="008B78E6">
        <w:rPr>
          <w:rFonts w:ascii="Times New Roman" w:hAnsi="Times New Roman" w:cs="Times New Roman"/>
        </w:rPr>
        <w:t>3.att. esošas situācijas fotofiksācija</w:t>
      </w:r>
    </w:p>
    <w:p w14:paraId="555B89B8" w14:textId="77777777" w:rsidR="00244BC6" w:rsidRPr="008B78E6" w:rsidRDefault="00E7771F" w:rsidP="00E7771F">
      <w:pPr>
        <w:spacing w:after="0" w:line="240" w:lineRule="auto"/>
        <w:rPr>
          <w:rFonts w:ascii="Times New Roman" w:hAnsi="Times New Roman" w:cs="Times New Roman"/>
          <w:b/>
          <w:bCs/>
        </w:rPr>
      </w:pPr>
      <w:r w:rsidRPr="008B78E6">
        <w:rPr>
          <w:rFonts w:ascii="Times New Roman" w:hAnsi="Times New Roman" w:cs="Times New Roman"/>
          <w:b/>
          <w:bCs/>
        </w:rPr>
        <w:t>Vispārīgas p</w:t>
      </w:r>
      <w:r w:rsidR="00244BC6" w:rsidRPr="008B78E6">
        <w:rPr>
          <w:rFonts w:ascii="Times New Roman" w:hAnsi="Times New Roman" w:cs="Times New Roman"/>
          <w:b/>
          <w:bCs/>
        </w:rPr>
        <w:t xml:space="preserve">rasības </w:t>
      </w:r>
      <w:r w:rsidR="00B03A22" w:rsidRPr="008B78E6">
        <w:rPr>
          <w:rFonts w:ascii="Times New Roman" w:hAnsi="Times New Roman" w:cs="Times New Roman"/>
          <w:b/>
          <w:bCs/>
        </w:rPr>
        <w:t xml:space="preserve">būvniecības ieceres dokumentācijas </w:t>
      </w:r>
      <w:r w:rsidR="00244BC6" w:rsidRPr="008B78E6">
        <w:rPr>
          <w:rFonts w:ascii="Times New Roman" w:hAnsi="Times New Roman" w:cs="Times New Roman"/>
          <w:b/>
          <w:bCs/>
        </w:rPr>
        <w:t>izstrādei</w:t>
      </w:r>
    </w:p>
    <w:p w14:paraId="33BF2E3D" w14:textId="77777777" w:rsidR="00244BC6" w:rsidRPr="008B78E6" w:rsidRDefault="00E7771F" w:rsidP="00244BC6">
      <w:pPr>
        <w:numPr>
          <w:ilvl w:val="0"/>
          <w:numId w:val="25"/>
        </w:numPr>
        <w:spacing w:after="0" w:line="240" w:lineRule="auto"/>
        <w:ind w:left="425" w:hanging="426"/>
        <w:jc w:val="both"/>
        <w:rPr>
          <w:rFonts w:ascii="Times New Roman" w:eastAsia="Times New Roman" w:hAnsi="Times New Roman" w:cs="Times New Roman"/>
        </w:rPr>
      </w:pPr>
      <w:r w:rsidRPr="008B78E6">
        <w:rPr>
          <w:rFonts w:ascii="Times New Roman" w:eastAsia="Times New Roman" w:hAnsi="Times New Roman" w:cs="Times New Roman"/>
        </w:rPr>
        <w:t xml:space="preserve">Objekta </w:t>
      </w:r>
      <w:r w:rsidR="00E01034" w:rsidRPr="008B78E6">
        <w:rPr>
          <w:rFonts w:ascii="Times New Roman" w:eastAsia="Times New Roman" w:hAnsi="Times New Roman" w:cs="Times New Roman"/>
        </w:rPr>
        <w:t xml:space="preserve">būvniecības ieceres  </w:t>
      </w:r>
      <w:r w:rsidR="00244BC6" w:rsidRPr="008B78E6">
        <w:rPr>
          <w:rFonts w:ascii="Times New Roman" w:eastAsia="Times New Roman" w:hAnsi="Times New Roman" w:cs="Times New Roman"/>
        </w:rPr>
        <w:t xml:space="preserve">dokumentāciju izstrādāt  atbilstoši </w:t>
      </w:r>
      <w:r w:rsidR="009D1A36" w:rsidRPr="008B78E6">
        <w:rPr>
          <w:rFonts w:ascii="Times New Roman" w:eastAsia="Times New Roman" w:hAnsi="Times New Roman" w:cs="Times New Roman"/>
          <w:lang w:eastAsia="lv-LV"/>
        </w:rPr>
        <w:t xml:space="preserve">spēkā esošajiem būvniecību reglamentējošajiem normatīvajiem aktiem. </w:t>
      </w:r>
      <w:r w:rsidR="00244BC6" w:rsidRPr="008B78E6">
        <w:rPr>
          <w:rFonts w:ascii="Times New Roman" w:eastAsia="Times New Roman" w:hAnsi="Times New Roman" w:cs="Times New Roman"/>
          <w:lang w:eastAsia="lv-LV"/>
        </w:rPr>
        <w:t>Izstrādājama</w:t>
      </w:r>
      <w:r w:rsidR="009D1A36" w:rsidRPr="008B78E6">
        <w:rPr>
          <w:rFonts w:ascii="Times New Roman" w:eastAsia="Times New Roman" w:hAnsi="Times New Roman" w:cs="Times New Roman"/>
          <w:lang w:eastAsia="lv-LV"/>
        </w:rPr>
        <w:t>/-as</w:t>
      </w:r>
      <w:r w:rsidR="00244BC6" w:rsidRPr="008B78E6">
        <w:rPr>
          <w:rFonts w:ascii="Times New Roman" w:eastAsia="Times New Roman" w:hAnsi="Times New Roman" w:cs="Times New Roman"/>
          <w:lang w:eastAsia="lv-LV"/>
        </w:rPr>
        <w:t xml:space="preserve"> vienkāršotā</w:t>
      </w:r>
      <w:r w:rsidR="009D1A36" w:rsidRPr="008B78E6">
        <w:rPr>
          <w:rFonts w:ascii="Times New Roman" w:eastAsia="Times New Roman" w:hAnsi="Times New Roman" w:cs="Times New Roman"/>
          <w:lang w:eastAsia="lv-LV"/>
        </w:rPr>
        <w:t>/-ās</w:t>
      </w:r>
      <w:r w:rsidR="00244BC6" w:rsidRPr="008B78E6">
        <w:rPr>
          <w:rFonts w:ascii="Times New Roman" w:eastAsia="Times New Roman" w:hAnsi="Times New Roman" w:cs="Times New Roman"/>
          <w:lang w:eastAsia="lv-LV"/>
        </w:rPr>
        <w:t xml:space="preserve"> būvniecības iecere</w:t>
      </w:r>
      <w:r w:rsidR="009D1A36" w:rsidRPr="008B78E6">
        <w:rPr>
          <w:rFonts w:ascii="Times New Roman" w:eastAsia="Times New Roman" w:hAnsi="Times New Roman" w:cs="Times New Roman"/>
          <w:lang w:eastAsia="lv-LV"/>
        </w:rPr>
        <w:t>/-es</w:t>
      </w:r>
      <w:r w:rsidR="00244BC6" w:rsidRPr="008B78E6">
        <w:rPr>
          <w:rFonts w:ascii="Times New Roman" w:eastAsia="Times New Roman" w:hAnsi="Times New Roman" w:cs="Times New Roman"/>
          <w:lang w:eastAsia="lv-LV"/>
        </w:rPr>
        <w:t xml:space="preserve"> dokumentācija</w:t>
      </w:r>
      <w:r w:rsidR="009D1A36" w:rsidRPr="008B78E6">
        <w:rPr>
          <w:rFonts w:ascii="Times New Roman" w:eastAsia="Times New Roman" w:hAnsi="Times New Roman" w:cs="Times New Roman"/>
          <w:lang w:eastAsia="lv-LV"/>
        </w:rPr>
        <w:t>/-as</w:t>
      </w:r>
      <w:r w:rsidR="00F724D8" w:rsidRPr="008B78E6">
        <w:rPr>
          <w:rFonts w:ascii="Times New Roman" w:eastAsia="Times New Roman" w:hAnsi="Times New Roman" w:cs="Times New Roman"/>
          <w:lang w:eastAsia="lv-LV"/>
        </w:rPr>
        <w:t>, atbilstoši Izpildītāja plānotajam piedāvājumam</w:t>
      </w:r>
      <w:r w:rsidR="00244BC6" w:rsidRPr="008B78E6">
        <w:rPr>
          <w:rFonts w:ascii="Times New Roman" w:eastAsia="Times New Roman" w:hAnsi="Times New Roman" w:cs="Times New Roman"/>
          <w:lang w:eastAsia="lv-LV"/>
        </w:rPr>
        <w:t>.</w:t>
      </w:r>
    </w:p>
    <w:p w14:paraId="485D9E32" w14:textId="77777777" w:rsidR="00244BC6" w:rsidRPr="008B78E6" w:rsidRDefault="00F95788" w:rsidP="00244BC6">
      <w:pPr>
        <w:numPr>
          <w:ilvl w:val="0"/>
          <w:numId w:val="25"/>
        </w:numPr>
        <w:spacing w:after="0" w:line="240" w:lineRule="auto"/>
        <w:ind w:left="426" w:hanging="426"/>
        <w:jc w:val="both"/>
        <w:rPr>
          <w:rFonts w:ascii="Times New Roman" w:eastAsia="Times New Roman" w:hAnsi="Times New Roman" w:cs="Times New Roman"/>
        </w:rPr>
      </w:pPr>
      <w:r w:rsidRPr="008B78E6">
        <w:rPr>
          <w:rFonts w:ascii="Times New Roman" w:eastAsia="Times New Roman" w:hAnsi="Times New Roman" w:cs="Times New Roman"/>
        </w:rPr>
        <w:t>būvniecības ieceres</w:t>
      </w:r>
      <w:r w:rsidRPr="008B78E6" w:rsidDel="00F95788">
        <w:rPr>
          <w:rFonts w:ascii="Times New Roman" w:eastAsia="Times New Roman" w:hAnsi="Times New Roman" w:cs="Times New Roman"/>
          <w:lang w:eastAsia="lv-LV"/>
        </w:rPr>
        <w:t xml:space="preserve"> </w:t>
      </w:r>
      <w:r w:rsidR="00244BC6" w:rsidRPr="008B78E6">
        <w:rPr>
          <w:rFonts w:ascii="Times New Roman" w:eastAsia="Times New Roman" w:hAnsi="Times New Roman" w:cs="Times New Roman"/>
          <w:lang w:eastAsia="lv-LV"/>
        </w:rPr>
        <w:t>risinājumus paredzēt tehniski drošus</w:t>
      </w:r>
      <w:r w:rsidR="00E7771F" w:rsidRPr="008B78E6">
        <w:rPr>
          <w:rFonts w:ascii="Times New Roman" w:eastAsia="Times New Roman" w:hAnsi="Times New Roman" w:cs="Times New Roman"/>
          <w:lang w:eastAsia="lv-LV"/>
        </w:rPr>
        <w:t xml:space="preserve">, </w:t>
      </w:r>
      <w:r w:rsidR="00244BC6" w:rsidRPr="008B78E6">
        <w:rPr>
          <w:rFonts w:ascii="Times New Roman" w:eastAsia="Times New Roman" w:hAnsi="Times New Roman" w:cs="Times New Roman"/>
          <w:lang w:eastAsia="lv-LV"/>
        </w:rPr>
        <w:t xml:space="preserve">izmantojot kvalitatīvus un augstvērtīgus  materiālus. </w:t>
      </w:r>
    </w:p>
    <w:p w14:paraId="4A8ABB4E" w14:textId="01177140" w:rsidR="00244BC6" w:rsidRPr="008B78E6" w:rsidRDefault="00244BC6" w:rsidP="00244BC6">
      <w:pPr>
        <w:numPr>
          <w:ilvl w:val="0"/>
          <w:numId w:val="25"/>
        </w:numPr>
        <w:spacing w:after="0" w:line="240" w:lineRule="auto"/>
        <w:ind w:left="426" w:hanging="426"/>
        <w:jc w:val="both"/>
        <w:rPr>
          <w:rFonts w:ascii="Times New Roman" w:eastAsia="Times New Roman" w:hAnsi="Times New Roman" w:cs="Times New Roman"/>
          <w:lang w:eastAsia="lv-LV"/>
        </w:rPr>
      </w:pPr>
      <w:r w:rsidRPr="008B78E6">
        <w:rPr>
          <w:rFonts w:ascii="Times New Roman" w:eastAsia="Times New Roman" w:hAnsi="Times New Roman" w:cs="Times New Roman"/>
        </w:rPr>
        <w:t>Tehnisko noteikumu pieprasīšanu un saņemšanu, un ar to nepieciešamo nodevu samaksu veic Pretendents</w:t>
      </w:r>
      <w:r w:rsidR="00801BA1">
        <w:rPr>
          <w:rFonts w:ascii="Times New Roman" w:eastAsia="Times New Roman" w:hAnsi="Times New Roman" w:cs="Times New Roman"/>
        </w:rPr>
        <w:t xml:space="preserve"> (ja attiecināms)</w:t>
      </w:r>
      <w:r w:rsidRPr="008B78E6">
        <w:rPr>
          <w:rFonts w:ascii="Times New Roman" w:eastAsia="Times New Roman" w:hAnsi="Times New Roman" w:cs="Times New Roman"/>
        </w:rPr>
        <w:t xml:space="preserve">. </w:t>
      </w:r>
    </w:p>
    <w:p w14:paraId="474082B1" w14:textId="77777777" w:rsidR="00244BC6" w:rsidRPr="008B78E6" w:rsidRDefault="00244BC6" w:rsidP="00244BC6">
      <w:pPr>
        <w:numPr>
          <w:ilvl w:val="0"/>
          <w:numId w:val="25"/>
        </w:numPr>
        <w:spacing w:after="0" w:line="240" w:lineRule="auto"/>
        <w:ind w:left="426" w:hanging="426"/>
        <w:jc w:val="both"/>
        <w:rPr>
          <w:rFonts w:ascii="Times New Roman" w:eastAsia="Times New Roman" w:hAnsi="Times New Roman" w:cs="Times New Roman"/>
          <w:lang w:eastAsia="lv-LV"/>
        </w:rPr>
      </w:pPr>
      <w:r w:rsidRPr="008B78E6">
        <w:rPr>
          <w:rFonts w:ascii="Times New Roman" w:eastAsia="Times New Roman" w:hAnsi="Times New Roman" w:cs="Times New Roman"/>
        </w:rPr>
        <w:t>Pretendents kā kvalificēts</w:t>
      </w:r>
      <w:r w:rsidR="009D1A36" w:rsidRPr="008B78E6">
        <w:rPr>
          <w:rFonts w:ascii="Times New Roman" w:eastAsia="Times New Roman" w:hAnsi="Times New Roman" w:cs="Times New Roman"/>
        </w:rPr>
        <w:t xml:space="preserve"> </w:t>
      </w:r>
      <w:r w:rsidRPr="008B78E6">
        <w:rPr>
          <w:rFonts w:ascii="Times New Roman" w:eastAsia="Times New Roman" w:hAnsi="Times New Roman" w:cs="Times New Roman"/>
        </w:rPr>
        <w:t>savas jomas speciālists</w:t>
      </w:r>
      <w:r w:rsidR="00F95788" w:rsidRPr="008B78E6">
        <w:rPr>
          <w:rFonts w:ascii="Times New Roman" w:eastAsia="Times New Roman" w:hAnsi="Times New Roman" w:cs="Times New Roman"/>
        </w:rPr>
        <w:t>,</w:t>
      </w:r>
      <w:r w:rsidRPr="008B78E6">
        <w:rPr>
          <w:rFonts w:ascii="Times New Roman" w:eastAsia="Times New Roman" w:hAnsi="Times New Roman" w:cs="Times New Roman"/>
        </w:rPr>
        <w:t xml:space="preserve"> izvērtējot situāciju un objekta specifiku</w:t>
      </w:r>
      <w:r w:rsidR="00F95788" w:rsidRPr="008B78E6">
        <w:rPr>
          <w:rFonts w:ascii="Times New Roman" w:eastAsia="Times New Roman" w:hAnsi="Times New Roman" w:cs="Times New Roman"/>
        </w:rPr>
        <w:t>,</w:t>
      </w:r>
      <w:r w:rsidRPr="008B78E6">
        <w:rPr>
          <w:rFonts w:ascii="Times New Roman" w:eastAsia="Times New Roman" w:hAnsi="Times New Roman" w:cs="Times New Roman"/>
        </w:rPr>
        <w:t xml:space="preserve"> nepieciešamības gadījumā papildu nominētajiem būvspeciālistiem ir tiesīgs piesaistīt arī citu jomu speciālistus kā arī organizēt nepieciešamo izpēšu </w:t>
      </w:r>
      <w:r w:rsidR="00F95788" w:rsidRPr="008B78E6">
        <w:rPr>
          <w:rFonts w:ascii="Times New Roman" w:eastAsia="Times New Roman" w:hAnsi="Times New Roman" w:cs="Times New Roman"/>
        </w:rPr>
        <w:t>veikšanu</w:t>
      </w:r>
      <w:r w:rsidRPr="008B78E6">
        <w:rPr>
          <w:rFonts w:ascii="Times New Roman" w:eastAsia="Times New Roman" w:hAnsi="Times New Roman" w:cs="Times New Roman"/>
        </w:rPr>
        <w:t>, lai nodrošinātu pamatotu, kvalitatīvu un konkrētajai situācijai atbilstošu risinājumu izvēli.</w:t>
      </w:r>
    </w:p>
    <w:p w14:paraId="10E29499" w14:textId="77777777" w:rsidR="00244BC6" w:rsidRPr="008B78E6" w:rsidRDefault="00F95788" w:rsidP="00244BC6">
      <w:pPr>
        <w:numPr>
          <w:ilvl w:val="0"/>
          <w:numId w:val="25"/>
        </w:numPr>
        <w:spacing w:after="0" w:line="240" w:lineRule="auto"/>
        <w:ind w:left="426" w:hanging="426"/>
        <w:jc w:val="both"/>
        <w:rPr>
          <w:rFonts w:ascii="Times New Roman" w:eastAsia="Times New Roman" w:hAnsi="Times New Roman" w:cs="Times New Roman"/>
          <w:lang w:eastAsia="lv-LV"/>
        </w:rPr>
      </w:pPr>
      <w:r w:rsidRPr="008B78E6">
        <w:rPr>
          <w:rFonts w:ascii="Times New Roman" w:eastAsia="Times New Roman" w:hAnsi="Times New Roman" w:cs="Times New Roman"/>
        </w:rPr>
        <w:t xml:space="preserve">būvniecības ieceres </w:t>
      </w:r>
      <w:r w:rsidR="00244BC6" w:rsidRPr="008B78E6">
        <w:rPr>
          <w:rFonts w:ascii="Times New Roman" w:eastAsia="Times New Roman" w:hAnsi="Times New Roman" w:cs="Times New Roman"/>
        </w:rPr>
        <w:t>dokumentācija izstrādājama uz derīga inženiertopogrāfiskā plāna</w:t>
      </w:r>
      <w:r w:rsidR="00411198">
        <w:rPr>
          <w:rFonts w:ascii="Times New Roman" w:eastAsia="Times New Roman" w:hAnsi="Times New Roman" w:cs="Times New Roman"/>
        </w:rPr>
        <w:t xml:space="preserve"> (nodrošinās Pasūtītājs, nav jāiekļauj piedāvājumā)</w:t>
      </w:r>
      <w:r w:rsidR="00DC3FA8" w:rsidRPr="008B78E6">
        <w:rPr>
          <w:rFonts w:ascii="Times New Roman" w:eastAsia="Times New Roman" w:hAnsi="Times New Roman" w:cs="Times New Roman"/>
        </w:rPr>
        <w:t xml:space="preserve"> vai uz cita veida normatīvajos aktos noteiktā veida projektēšanas pamatnes</w:t>
      </w:r>
      <w:r w:rsidR="00244BC6" w:rsidRPr="008B78E6">
        <w:rPr>
          <w:rFonts w:ascii="Times New Roman" w:eastAsia="Times New Roman" w:hAnsi="Times New Roman" w:cs="Times New Roman"/>
        </w:rPr>
        <w:t xml:space="preserve">, ko sākotnējā apjomā </w:t>
      </w:r>
      <w:r w:rsidR="009D1A36" w:rsidRPr="008B78E6">
        <w:rPr>
          <w:rFonts w:ascii="Times New Roman" w:eastAsia="Times New Roman" w:hAnsi="Times New Roman" w:cs="Times New Roman"/>
        </w:rPr>
        <w:t>ir iespējams saņemt</w:t>
      </w:r>
      <w:r w:rsidR="00244BC6" w:rsidRPr="008B78E6">
        <w:rPr>
          <w:rFonts w:ascii="Times New Roman" w:eastAsia="Times New Roman" w:hAnsi="Times New Roman" w:cs="Times New Roman"/>
        </w:rPr>
        <w:t xml:space="preserve"> Rīgas domes </w:t>
      </w:r>
      <w:r w:rsidR="00573312" w:rsidRPr="008B78E6">
        <w:rPr>
          <w:rFonts w:ascii="Times New Roman" w:eastAsia="Times New Roman" w:hAnsi="Times New Roman" w:cs="Times New Roman"/>
        </w:rPr>
        <w:t>P</w:t>
      </w:r>
      <w:r w:rsidR="00244BC6" w:rsidRPr="008B78E6">
        <w:rPr>
          <w:rFonts w:ascii="Times New Roman" w:eastAsia="Times New Roman" w:hAnsi="Times New Roman" w:cs="Times New Roman"/>
        </w:rPr>
        <w:t>ilsētas attīstības departamenta Ģeomātikas pārvald</w:t>
      </w:r>
      <w:r w:rsidR="009D1A36" w:rsidRPr="008B78E6">
        <w:rPr>
          <w:rFonts w:ascii="Times New Roman" w:eastAsia="Times New Roman" w:hAnsi="Times New Roman" w:cs="Times New Roman"/>
        </w:rPr>
        <w:t xml:space="preserve">ē - </w:t>
      </w:r>
      <w:r w:rsidR="00244BC6" w:rsidRPr="008B78E6">
        <w:rPr>
          <w:rFonts w:ascii="Times New Roman" w:eastAsia="Times New Roman" w:hAnsi="Times New Roman" w:cs="Times New Roman"/>
        </w:rPr>
        <w:t xml:space="preserve">sagatavotu Būvju situācijas plānu, kas derīgs vienkāršotu projektu izstrādei. Ja </w:t>
      </w:r>
      <w:r w:rsidRPr="008B78E6">
        <w:rPr>
          <w:rFonts w:ascii="Times New Roman" w:eastAsia="Times New Roman" w:hAnsi="Times New Roman" w:cs="Times New Roman"/>
        </w:rPr>
        <w:t xml:space="preserve">būvniecības ieceres dokumentācijas izstrādes </w:t>
      </w:r>
      <w:r w:rsidR="00244BC6" w:rsidRPr="008B78E6">
        <w:rPr>
          <w:rFonts w:ascii="Times New Roman" w:eastAsia="Times New Roman" w:hAnsi="Times New Roman" w:cs="Times New Roman"/>
        </w:rPr>
        <w:t>gaitā Pretendentam rodas nepieciešamība veikt topogrāfijas papilduzmērījumus vai to aktualizāciju</w:t>
      </w:r>
      <w:r w:rsidR="009D1A36" w:rsidRPr="008B78E6">
        <w:rPr>
          <w:rFonts w:ascii="Times New Roman" w:eastAsia="Times New Roman" w:hAnsi="Times New Roman" w:cs="Times New Roman"/>
        </w:rPr>
        <w:t xml:space="preserve">. </w:t>
      </w:r>
      <w:r w:rsidR="00244BC6" w:rsidRPr="008B78E6">
        <w:rPr>
          <w:rFonts w:ascii="Times New Roman" w:eastAsia="Times New Roman" w:hAnsi="Times New Roman" w:cs="Times New Roman"/>
        </w:rPr>
        <w:t xml:space="preserve">Pretendents </w:t>
      </w:r>
      <w:r w:rsidR="009D1A36" w:rsidRPr="008B78E6">
        <w:rPr>
          <w:rFonts w:ascii="Times New Roman" w:eastAsia="Times New Roman" w:hAnsi="Times New Roman" w:cs="Times New Roman"/>
        </w:rPr>
        <w:t>visu nepieciešamo dokumentāciju izstrādā, pasūta, sagatav</w:t>
      </w:r>
      <w:r w:rsidR="00244BC6" w:rsidRPr="008B78E6">
        <w:rPr>
          <w:rFonts w:ascii="Times New Roman" w:eastAsia="Times New Roman" w:hAnsi="Times New Roman" w:cs="Times New Roman"/>
        </w:rPr>
        <w:t xml:space="preserve">o par saviem līdzekļiem. </w:t>
      </w:r>
    </w:p>
    <w:p w14:paraId="5F6B7252" w14:textId="77777777" w:rsidR="00244BC6" w:rsidRPr="008B78E6" w:rsidRDefault="00244BC6" w:rsidP="00244BC6">
      <w:pPr>
        <w:numPr>
          <w:ilvl w:val="0"/>
          <w:numId w:val="25"/>
        </w:numPr>
        <w:spacing w:after="0" w:line="240" w:lineRule="auto"/>
        <w:ind w:left="426" w:hanging="426"/>
        <w:jc w:val="both"/>
        <w:rPr>
          <w:rFonts w:ascii="Times New Roman" w:eastAsia="Times New Roman" w:hAnsi="Times New Roman" w:cs="Times New Roman"/>
          <w:lang w:eastAsia="lv-LV"/>
        </w:rPr>
      </w:pPr>
      <w:r w:rsidRPr="008B78E6">
        <w:rPr>
          <w:rFonts w:ascii="Times New Roman" w:eastAsia="Times New Roman" w:hAnsi="Times New Roman" w:cs="Times New Roman"/>
        </w:rPr>
        <w:t xml:space="preserve">Pasūtītājs savā rīcībā esošos dokumentus un ar </w:t>
      </w:r>
      <w:r w:rsidR="00C54669" w:rsidRPr="008B78E6">
        <w:rPr>
          <w:rFonts w:ascii="Times New Roman" w:eastAsia="Times New Roman" w:hAnsi="Times New Roman" w:cs="Times New Roman"/>
        </w:rPr>
        <w:t>Objektu</w:t>
      </w:r>
      <w:r w:rsidR="00F95788" w:rsidRPr="008B78E6">
        <w:rPr>
          <w:rFonts w:ascii="Times New Roman" w:eastAsia="Times New Roman" w:hAnsi="Times New Roman" w:cs="Times New Roman"/>
        </w:rPr>
        <w:t xml:space="preserve"> </w:t>
      </w:r>
      <w:r w:rsidRPr="008B78E6">
        <w:rPr>
          <w:rFonts w:ascii="Times New Roman" w:eastAsia="Times New Roman" w:hAnsi="Times New Roman" w:cs="Times New Roman"/>
        </w:rPr>
        <w:t>saistītus citus materiālus</w:t>
      </w:r>
      <w:r w:rsidR="00E7771F" w:rsidRPr="008B78E6">
        <w:rPr>
          <w:rFonts w:ascii="Times New Roman" w:eastAsia="Times New Roman" w:hAnsi="Times New Roman" w:cs="Times New Roman"/>
        </w:rPr>
        <w:t xml:space="preserve"> </w:t>
      </w:r>
      <w:r w:rsidRPr="008B78E6">
        <w:rPr>
          <w:rFonts w:ascii="Times New Roman" w:eastAsia="Times New Roman" w:hAnsi="Times New Roman" w:cs="Times New Roman"/>
        </w:rPr>
        <w:t>Pretendentam iesniedz  3 (trīs) darba dienu laikā pēc līguma noslēgšanas.</w:t>
      </w:r>
    </w:p>
    <w:p w14:paraId="380D8B3B" w14:textId="77777777" w:rsidR="00244BC6" w:rsidRPr="008B78E6" w:rsidRDefault="00F95788" w:rsidP="00244BC6">
      <w:pPr>
        <w:numPr>
          <w:ilvl w:val="0"/>
          <w:numId w:val="25"/>
        </w:numPr>
        <w:spacing w:after="0" w:line="240" w:lineRule="auto"/>
        <w:ind w:left="426" w:hanging="426"/>
        <w:jc w:val="both"/>
        <w:rPr>
          <w:rFonts w:ascii="Times New Roman" w:eastAsia="Times New Roman" w:hAnsi="Times New Roman" w:cs="Times New Roman"/>
          <w:lang w:eastAsia="lv-LV"/>
        </w:rPr>
      </w:pPr>
      <w:r w:rsidRPr="008B78E6">
        <w:rPr>
          <w:rFonts w:ascii="Times New Roman" w:eastAsia="Times New Roman" w:hAnsi="Times New Roman" w:cs="Times New Roman"/>
        </w:rPr>
        <w:lastRenderedPageBreak/>
        <w:t xml:space="preserve">būvniecības ieceres </w:t>
      </w:r>
      <w:r w:rsidR="00244BC6" w:rsidRPr="008B78E6">
        <w:rPr>
          <w:rFonts w:ascii="Times New Roman" w:eastAsia="Times New Roman" w:hAnsi="Times New Roman" w:cs="Times New Roman"/>
        </w:rPr>
        <w:t xml:space="preserve">risinājumi nedrīkst pasliktināt esošo </w:t>
      </w:r>
      <w:r w:rsidR="00E7771F" w:rsidRPr="008B78E6">
        <w:rPr>
          <w:rFonts w:ascii="Times New Roman" w:eastAsia="Times New Roman" w:hAnsi="Times New Roman" w:cs="Times New Roman"/>
        </w:rPr>
        <w:t>teritorijas</w:t>
      </w:r>
      <w:r w:rsidR="00244BC6" w:rsidRPr="008B78E6">
        <w:rPr>
          <w:rFonts w:ascii="Times New Roman" w:eastAsia="Times New Roman" w:hAnsi="Times New Roman" w:cs="Times New Roman"/>
        </w:rPr>
        <w:t xml:space="preserve"> situāciju.</w:t>
      </w:r>
    </w:p>
    <w:p w14:paraId="7AA32F4C" w14:textId="77777777" w:rsidR="00244BC6" w:rsidRPr="008B78E6" w:rsidRDefault="00F95788" w:rsidP="00244BC6">
      <w:pPr>
        <w:numPr>
          <w:ilvl w:val="0"/>
          <w:numId w:val="25"/>
        </w:numPr>
        <w:spacing w:after="0" w:line="240" w:lineRule="auto"/>
        <w:ind w:left="426" w:hanging="426"/>
        <w:jc w:val="both"/>
        <w:rPr>
          <w:rFonts w:ascii="Times New Roman" w:eastAsia="Times New Roman" w:hAnsi="Times New Roman" w:cs="Times New Roman"/>
          <w:lang w:eastAsia="lv-LV"/>
        </w:rPr>
      </w:pPr>
      <w:r w:rsidRPr="008B78E6">
        <w:rPr>
          <w:rFonts w:ascii="Times New Roman" w:eastAsia="Times New Roman" w:hAnsi="Times New Roman" w:cs="Times New Roman"/>
        </w:rPr>
        <w:t xml:space="preserve">Būvniecības ieceres </w:t>
      </w:r>
      <w:r w:rsidR="00244BC6" w:rsidRPr="008B78E6">
        <w:rPr>
          <w:rFonts w:ascii="Times New Roman" w:eastAsia="Times New Roman" w:hAnsi="Times New Roman" w:cs="Times New Roman"/>
        </w:rPr>
        <w:t>realizācijas ietvaros</w:t>
      </w:r>
      <w:r w:rsidR="00E7771F" w:rsidRPr="008B78E6">
        <w:rPr>
          <w:rFonts w:ascii="Times New Roman" w:eastAsia="Times New Roman" w:hAnsi="Times New Roman" w:cs="Times New Roman"/>
        </w:rPr>
        <w:t xml:space="preserve"> </w:t>
      </w:r>
      <w:r w:rsidRPr="008B78E6">
        <w:rPr>
          <w:rFonts w:ascii="Times New Roman" w:eastAsia="Times New Roman" w:hAnsi="Times New Roman" w:cs="Times New Roman"/>
        </w:rPr>
        <w:t xml:space="preserve">Pretendents </w:t>
      </w:r>
      <w:r w:rsidR="009D1A36" w:rsidRPr="008B78E6">
        <w:rPr>
          <w:rFonts w:ascii="Times New Roman" w:eastAsia="Times New Roman" w:hAnsi="Times New Roman" w:cs="Times New Roman"/>
        </w:rPr>
        <w:t xml:space="preserve">izvērtē/aktualizē nosacījumus par </w:t>
      </w:r>
      <w:r w:rsidR="00244BC6" w:rsidRPr="008B78E6">
        <w:rPr>
          <w:rFonts w:ascii="Times New Roman" w:eastAsia="Times New Roman" w:hAnsi="Times New Roman" w:cs="Times New Roman"/>
        </w:rPr>
        <w:t>koku ciršan</w:t>
      </w:r>
      <w:r w:rsidR="009D1A36" w:rsidRPr="008B78E6">
        <w:rPr>
          <w:rFonts w:ascii="Times New Roman" w:eastAsia="Times New Roman" w:hAnsi="Times New Roman" w:cs="Times New Roman"/>
        </w:rPr>
        <w:t>u</w:t>
      </w:r>
      <w:r w:rsidRPr="008B78E6">
        <w:rPr>
          <w:rFonts w:ascii="Times New Roman" w:eastAsia="Times New Roman" w:hAnsi="Times New Roman" w:cs="Times New Roman"/>
        </w:rPr>
        <w:t xml:space="preserve"> un </w:t>
      </w:r>
      <w:r w:rsidR="00244BC6" w:rsidRPr="008B78E6">
        <w:rPr>
          <w:rFonts w:ascii="Times New Roman" w:eastAsia="Times New Roman" w:hAnsi="Times New Roman" w:cs="Times New Roman"/>
        </w:rPr>
        <w:t xml:space="preserve">paredz projektējamā robežā esošo koku </w:t>
      </w:r>
      <w:r w:rsidRPr="008B78E6">
        <w:rPr>
          <w:rFonts w:ascii="Times New Roman" w:eastAsia="Times New Roman" w:hAnsi="Times New Roman" w:cs="Times New Roman"/>
        </w:rPr>
        <w:t>sakopšanu</w:t>
      </w:r>
      <w:r w:rsidR="00244BC6" w:rsidRPr="008B78E6">
        <w:rPr>
          <w:rFonts w:ascii="Times New Roman" w:eastAsia="Times New Roman" w:hAnsi="Times New Roman" w:cs="Times New Roman"/>
        </w:rPr>
        <w:t>.</w:t>
      </w:r>
      <w:r w:rsidR="00874197" w:rsidRPr="008B78E6">
        <w:rPr>
          <w:rFonts w:ascii="Times New Roman" w:eastAsia="Times New Roman" w:hAnsi="Times New Roman" w:cs="Times New Roman"/>
        </w:rPr>
        <w:t xml:space="preserve"> </w:t>
      </w:r>
      <w:r w:rsidRPr="008B78E6">
        <w:rPr>
          <w:rFonts w:ascii="Times New Roman" w:eastAsia="Times New Roman" w:hAnsi="Times New Roman" w:cs="Times New Roman"/>
        </w:rPr>
        <w:t xml:space="preserve">Būvniecības ieceres </w:t>
      </w:r>
      <w:r w:rsidR="00874197" w:rsidRPr="008B78E6">
        <w:rPr>
          <w:rFonts w:ascii="Times New Roman" w:eastAsia="Times New Roman" w:hAnsi="Times New Roman" w:cs="Times New Roman"/>
        </w:rPr>
        <w:t xml:space="preserve">dokumentācijas izstrādes ietvaros un būvdarbu laikā Pretendents piesaista </w:t>
      </w:r>
      <w:r w:rsidRPr="008B78E6">
        <w:rPr>
          <w:rFonts w:ascii="Times New Roman" w:eastAsia="Times New Roman" w:hAnsi="Times New Roman" w:cs="Times New Roman"/>
        </w:rPr>
        <w:t xml:space="preserve">attiecīgi </w:t>
      </w:r>
      <w:r w:rsidR="00874197" w:rsidRPr="008B78E6">
        <w:rPr>
          <w:rFonts w:ascii="Times New Roman" w:eastAsia="Times New Roman" w:hAnsi="Times New Roman" w:cs="Times New Roman"/>
        </w:rPr>
        <w:t>sertificētu</w:t>
      </w:r>
      <w:r w:rsidR="00F724D8" w:rsidRPr="008B78E6">
        <w:rPr>
          <w:rFonts w:ascii="Times New Roman" w:eastAsia="Times New Roman" w:hAnsi="Times New Roman" w:cs="Times New Roman"/>
        </w:rPr>
        <w:t>s speciālistus un</w:t>
      </w:r>
      <w:r w:rsidR="00874197" w:rsidRPr="008B78E6">
        <w:rPr>
          <w:rFonts w:ascii="Times New Roman" w:eastAsia="Times New Roman" w:hAnsi="Times New Roman" w:cs="Times New Roman"/>
        </w:rPr>
        <w:t xml:space="preserve"> arboristu.</w:t>
      </w:r>
    </w:p>
    <w:p w14:paraId="615A60C8" w14:textId="77777777" w:rsidR="00244BC6" w:rsidRPr="008B78E6" w:rsidRDefault="006D7DA7" w:rsidP="00244BC6">
      <w:pPr>
        <w:numPr>
          <w:ilvl w:val="0"/>
          <w:numId w:val="25"/>
        </w:numPr>
        <w:spacing w:after="0" w:line="240" w:lineRule="auto"/>
        <w:ind w:left="426" w:hanging="426"/>
        <w:jc w:val="both"/>
        <w:rPr>
          <w:rFonts w:ascii="Times New Roman" w:eastAsia="Times New Roman" w:hAnsi="Times New Roman" w:cs="Times New Roman"/>
          <w:lang w:eastAsia="lv-LV"/>
        </w:rPr>
      </w:pPr>
      <w:r w:rsidRPr="008B78E6">
        <w:rPr>
          <w:rFonts w:ascii="Times New Roman" w:eastAsia="Times New Roman" w:hAnsi="Times New Roman" w:cs="Times New Roman"/>
        </w:rPr>
        <w:t>Objekta</w:t>
      </w:r>
      <w:r w:rsidR="00244BC6" w:rsidRPr="008B78E6">
        <w:rPr>
          <w:rFonts w:ascii="Times New Roman" w:eastAsia="Times New Roman" w:hAnsi="Times New Roman" w:cs="Times New Roman"/>
        </w:rPr>
        <w:t xml:space="preserve"> novietne precizējama atbilstoši situācijai dabā. </w:t>
      </w:r>
    </w:p>
    <w:p w14:paraId="633FC154" w14:textId="77777777" w:rsidR="00244BC6" w:rsidRPr="008B78E6" w:rsidRDefault="00244BC6" w:rsidP="00244BC6">
      <w:pPr>
        <w:numPr>
          <w:ilvl w:val="0"/>
          <w:numId w:val="25"/>
        </w:numPr>
        <w:spacing w:after="0" w:line="240" w:lineRule="auto"/>
        <w:ind w:left="426" w:hanging="426"/>
        <w:jc w:val="both"/>
        <w:rPr>
          <w:rFonts w:ascii="Times New Roman" w:eastAsia="Times New Roman" w:hAnsi="Times New Roman" w:cs="Times New Roman"/>
          <w:lang w:eastAsia="lv-LV"/>
        </w:rPr>
      </w:pPr>
      <w:r w:rsidRPr="008B78E6">
        <w:rPr>
          <w:rFonts w:ascii="Times New Roman" w:hAnsi="Times New Roman" w:cs="Times New Roman"/>
        </w:rPr>
        <w:t>Pretendents savu piedāvājumu sagatavo</w:t>
      </w:r>
      <w:r w:rsidR="00F95788" w:rsidRPr="008B78E6">
        <w:rPr>
          <w:rFonts w:ascii="Times New Roman" w:hAnsi="Times New Roman" w:cs="Times New Roman"/>
        </w:rPr>
        <w:t>,</w:t>
      </w:r>
      <w:r w:rsidRPr="008B78E6">
        <w:rPr>
          <w:rFonts w:ascii="Times New Roman" w:hAnsi="Times New Roman" w:cs="Times New Roman"/>
        </w:rPr>
        <w:t xml:space="preserve"> ņemot vērā </w:t>
      </w:r>
      <w:r w:rsidR="00F95788" w:rsidRPr="008B78E6">
        <w:rPr>
          <w:rFonts w:ascii="Times New Roman" w:hAnsi="Times New Roman" w:cs="Times New Roman"/>
        </w:rPr>
        <w:t>Pasūtītāja</w:t>
      </w:r>
      <w:r w:rsidRPr="008B78E6">
        <w:rPr>
          <w:rFonts w:ascii="Times New Roman" w:hAnsi="Times New Roman" w:cs="Times New Roman"/>
        </w:rPr>
        <w:t xml:space="preserve"> plānoto ideju to pielāgojot esošajai situācijai dabā atbilstoši labas prakses principiem un spēkā esošajiem normatīvajiem aktiem, kā arī atbilstoši </w:t>
      </w:r>
      <w:r w:rsidR="00F95788" w:rsidRPr="008B78E6">
        <w:rPr>
          <w:rFonts w:ascii="Times New Roman" w:hAnsi="Times New Roman" w:cs="Times New Roman"/>
        </w:rPr>
        <w:t>būvniecības ieceres realizācijai Pasūtītājam pieejamam</w:t>
      </w:r>
      <w:r w:rsidR="00C54669" w:rsidRPr="008B78E6">
        <w:rPr>
          <w:rFonts w:ascii="Times New Roman" w:hAnsi="Times New Roman" w:cs="Times New Roman"/>
        </w:rPr>
        <w:t>/plānotajam</w:t>
      </w:r>
      <w:r w:rsidR="00F95788" w:rsidRPr="008B78E6">
        <w:rPr>
          <w:rFonts w:ascii="Times New Roman" w:hAnsi="Times New Roman" w:cs="Times New Roman"/>
        </w:rPr>
        <w:t xml:space="preserve"> finansējumam</w:t>
      </w:r>
      <w:r w:rsidRPr="008B78E6">
        <w:rPr>
          <w:rFonts w:ascii="Times New Roman" w:hAnsi="Times New Roman" w:cs="Times New Roman"/>
        </w:rPr>
        <w:t>.</w:t>
      </w:r>
    </w:p>
    <w:p w14:paraId="1FE8AA34" w14:textId="77777777" w:rsidR="00244BC6" w:rsidRPr="008B78E6" w:rsidRDefault="00500DBE" w:rsidP="00244BC6">
      <w:pPr>
        <w:numPr>
          <w:ilvl w:val="0"/>
          <w:numId w:val="25"/>
        </w:numPr>
        <w:spacing w:after="0" w:line="240" w:lineRule="auto"/>
        <w:ind w:left="426" w:hanging="426"/>
        <w:jc w:val="both"/>
        <w:rPr>
          <w:rFonts w:ascii="Times New Roman" w:eastAsia="Times New Roman" w:hAnsi="Times New Roman" w:cs="Times New Roman"/>
          <w:lang w:eastAsia="lv-LV"/>
        </w:rPr>
      </w:pPr>
      <w:r w:rsidRPr="008B78E6">
        <w:rPr>
          <w:rFonts w:ascii="Times New Roman" w:hAnsi="Times New Roman" w:cs="Times New Roman"/>
        </w:rPr>
        <w:t>Būvniecības ieceres</w:t>
      </w:r>
      <w:r w:rsidR="00F95788" w:rsidRPr="008B78E6">
        <w:rPr>
          <w:rFonts w:ascii="Times New Roman" w:hAnsi="Times New Roman" w:cs="Times New Roman"/>
        </w:rPr>
        <w:t xml:space="preserve"> </w:t>
      </w:r>
      <w:r w:rsidRPr="008B78E6">
        <w:rPr>
          <w:rFonts w:ascii="Times New Roman" w:hAnsi="Times New Roman" w:cs="Times New Roman"/>
        </w:rPr>
        <w:t xml:space="preserve">dokumentācijas </w:t>
      </w:r>
      <w:r w:rsidR="00244BC6" w:rsidRPr="008B78E6">
        <w:rPr>
          <w:rFonts w:ascii="Times New Roman" w:hAnsi="Times New Roman" w:cs="Times New Roman"/>
        </w:rPr>
        <w:t>izstrādes gaitā plānotie risinājumi</w:t>
      </w:r>
      <w:r w:rsidR="006D7DA7" w:rsidRPr="008B78E6">
        <w:rPr>
          <w:rFonts w:ascii="Times New Roman" w:hAnsi="Times New Roman" w:cs="Times New Roman"/>
        </w:rPr>
        <w:t xml:space="preserve"> </w:t>
      </w:r>
      <w:r w:rsidR="00244BC6" w:rsidRPr="008B78E6">
        <w:rPr>
          <w:rFonts w:ascii="Times New Roman" w:hAnsi="Times New Roman" w:cs="Times New Roman"/>
        </w:rPr>
        <w:t xml:space="preserve">pārrunājami un saskaņojami ar Pasūtītāju. </w:t>
      </w:r>
      <w:r w:rsidRPr="008B78E6">
        <w:rPr>
          <w:rFonts w:ascii="Times New Roman" w:hAnsi="Times New Roman" w:cs="Times New Roman"/>
        </w:rPr>
        <w:t>Būvniecības ieceres dokumentācijas</w:t>
      </w:r>
      <w:r w:rsidRPr="008B78E6" w:rsidDel="00500DBE">
        <w:rPr>
          <w:rFonts w:ascii="Times New Roman" w:hAnsi="Times New Roman" w:cs="Times New Roman"/>
        </w:rPr>
        <w:t xml:space="preserve"> </w:t>
      </w:r>
      <w:r w:rsidR="00244BC6" w:rsidRPr="008B78E6">
        <w:rPr>
          <w:rFonts w:ascii="Times New Roman" w:hAnsi="Times New Roman" w:cs="Times New Roman"/>
        </w:rPr>
        <w:t>skaņošana uzsākama tikai saņemot saskaņojumu no Pasūtītāja.</w:t>
      </w:r>
    </w:p>
    <w:p w14:paraId="3BD65BF1" w14:textId="77777777" w:rsidR="009D1A36" w:rsidRPr="008B78E6" w:rsidRDefault="009D1A36" w:rsidP="00244BC6">
      <w:pPr>
        <w:numPr>
          <w:ilvl w:val="0"/>
          <w:numId w:val="25"/>
        </w:numPr>
        <w:spacing w:after="0" w:line="240" w:lineRule="auto"/>
        <w:ind w:left="426" w:hanging="426"/>
        <w:jc w:val="both"/>
        <w:rPr>
          <w:rFonts w:ascii="Times New Roman" w:eastAsia="Times New Roman" w:hAnsi="Times New Roman" w:cs="Times New Roman"/>
          <w:lang w:eastAsia="lv-LV"/>
        </w:rPr>
      </w:pPr>
      <w:r w:rsidRPr="008B78E6">
        <w:rPr>
          <w:rFonts w:ascii="Times New Roman" w:eastAsia="Times New Roman" w:hAnsi="Times New Roman" w:cs="Times New Roman"/>
          <w:lang w:eastAsia="lv-LV"/>
        </w:rPr>
        <w:t xml:space="preserve">Veicot </w:t>
      </w:r>
      <w:r w:rsidR="00500DBE" w:rsidRPr="008B78E6">
        <w:rPr>
          <w:rFonts w:ascii="Times New Roman" w:hAnsi="Times New Roman" w:cs="Times New Roman"/>
        </w:rPr>
        <w:t>Būvniecības ieceres dokumentācijas</w:t>
      </w:r>
      <w:r w:rsidR="00500DBE" w:rsidRPr="008B78E6" w:rsidDel="00500DBE">
        <w:rPr>
          <w:rFonts w:ascii="Times New Roman" w:eastAsia="Times New Roman" w:hAnsi="Times New Roman" w:cs="Times New Roman"/>
          <w:lang w:eastAsia="lv-LV"/>
        </w:rPr>
        <w:t xml:space="preserve"> </w:t>
      </w:r>
      <w:r w:rsidR="00500DBE" w:rsidRPr="008B78E6">
        <w:rPr>
          <w:rFonts w:ascii="Times New Roman" w:eastAsia="Times New Roman" w:hAnsi="Times New Roman" w:cs="Times New Roman"/>
          <w:lang w:eastAsia="lv-LV"/>
        </w:rPr>
        <w:t xml:space="preserve">izstrādi, </w:t>
      </w:r>
      <w:r w:rsidRPr="008B78E6">
        <w:rPr>
          <w:rFonts w:ascii="Times New Roman" w:eastAsia="Times New Roman" w:hAnsi="Times New Roman" w:cs="Times New Roman"/>
          <w:lang w:eastAsia="lv-LV"/>
        </w:rPr>
        <w:t>jānodrošina visu nepieciešamo atļauju un saskaņojumu saņemšanu no valsts un pašvaldības iestādēm, kā arī no citiem inženierkomunikāciju turētājiem un zemes gabalu īpašniekiem, kuru intereses skar izstrādājamā</w:t>
      </w:r>
      <w:r w:rsidR="00500DBE" w:rsidRPr="008B78E6">
        <w:rPr>
          <w:rFonts w:ascii="Times New Roman" w:eastAsia="Times New Roman" w:hAnsi="Times New Roman" w:cs="Times New Roman"/>
          <w:lang w:eastAsia="lv-LV"/>
        </w:rPr>
        <w:t>s</w:t>
      </w:r>
      <w:r w:rsidRPr="008B78E6">
        <w:rPr>
          <w:rFonts w:ascii="Times New Roman" w:eastAsia="Times New Roman" w:hAnsi="Times New Roman" w:cs="Times New Roman"/>
          <w:lang w:eastAsia="lv-LV"/>
        </w:rPr>
        <w:t xml:space="preserve"> </w:t>
      </w:r>
      <w:r w:rsidR="00500DBE" w:rsidRPr="008B78E6">
        <w:rPr>
          <w:rFonts w:ascii="Times New Roman" w:eastAsia="Times New Roman" w:hAnsi="Times New Roman" w:cs="Times New Roman"/>
          <w:lang w:eastAsia="lv-LV"/>
        </w:rPr>
        <w:t xml:space="preserve">būvniecības ieceres dokumentācijas </w:t>
      </w:r>
      <w:r w:rsidRPr="008B78E6">
        <w:rPr>
          <w:rFonts w:ascii="Times New Roman" w:eastAsia="Times New Roman" w:hAnsi="Times New Roman" w:cs="Times New Roman"/>
          <w:lang w:eastAsia="lv-LV"/>
        </w:rPr>
        <w:t>tehniskie risinājumi.</w:t>
      </w:r>
      <w:r w:rsidR="00874197" w:rsidRPr="008B78E6">
        <w:rPr>
          <w:rFonts w:ascii="Times New Roman" w:eastAsia="Times New Roman" w:hAnsi="Times New Roman" w:cs="Times New Roman"/>
          <w:lang w:eastAsia="lv-LV"/>
        </w:rPr>
        <w:t xml:space="preserve"> Nepieciešamības gadījumā Pretendents nodrošina atbildīgo institūciju izsniegto tehnisko vai īpašo noteikumu aktualizēšanu.</w:t>
      </w:r>
    </w:p>
    <w:p w14:paraId="2991F83B" w14:textId="77777777" w:rsidR="00874197" w:rsidRPr="008B78E6" w:rsidRDefault="00874197" w:rsidP="00244BC6">
      <w:pPr>
        <w:numPr>
          <w:ilvl w:val="0"/>
          <w:numId w:val="25"/>
        </w:numPr>
        <w:spacing w:after="0" w:line="240" w:lineRule="auto"/>
        <w:ind w:left="426" w:hanging="426"/>
        <w:jc w:val="both"/>
        <w:rPr>
          <w:rFonts w:ascii="Times New Roman" w:eastAsia="Times New Roman" w:hAnsi="Times New Roman" w:cs="Times New Roman"/>
          <w:lang w:eastAsia="lv-LV"/>
        </w:rPr>
      </w:pPr>
      <w:r w:rsidRPr="008B78E6">
        <w:rPr>
          <w:rFonts w:ascii="Times New Roman" w:eastAsia="Times New Roman" w:hAnsi="Times New Roman" w:cs="Times New Roman"/>
          <w:lang w:eastAsia="lv-LV"/>
        </w:rPr>
        <w:t xml:space="preserve">Pretendents veic visas nepieciešamās darbības, lai saskaņotu </w:t>
      </w:r>
      <w:r w:rsidR="00500DBE" w:rsidRPr="008B78E6">
        <w:rPr>
          <w:rFonts w:ascii="Times New Roman" w:eastAsia="Times New Roman" w:hAnsi="Times New Roman" w:cs="Times New Roman"/>
          <w:lang w:eastAsia="lv-LV"/>
        </w:rPr>
        <w:t xml:space="preserve">būvniecības ieceres dokumentācijas </w:t>
      </w:r>
      <w:r w:rsidRPr="008B78E6">
        <w:rPr>
          <w:rFonts w:ascii="Times New Roman" w:eastAsia="Times New Roman" w:hAnsi="Times New Roman" w:cs="Times New Roman"/>
          <w:lang w:eastAsia="lv-LV"/>
        </w:rPr>
        <w:t xml:space="preserve">Rīgas domes Pilsētas attīstības departamenta </w:t>
      </w:r>
      <w:r w:rsidR="00310907" w:rsidRPr="008B78E6">
        <w:rPr>
          <w:rFonts w:ascii="Times New Roman" w:eastAsia="Times New Roman" w:hAnsi="Times New Roman" w:cs="Times New Roman"/>
          <w:lang w:eastAsia="lv-LV"/>
        </w:rPr>
        <w:t xml:space="preserve">(institūcijā, kura pilda būvvaldes funkcijas) </w:t>
      </w:r>
      <w:r w:rsidRPr="008B78E6">
        <w:rPr>
          <w:rFonts w:ascii="Times New Roman" w:eastAsia="Times New Roman" w:hAnsi="Times New Roman" w:cs="Times New Roman"/>
          <w:lang w:eastAsia="lv-LV"/>
        </w:rPr>
        <w:t>(turpmāk – RD PAD) Būvniecības informācijas sistēmā (turpmāk – BIS)</w:t>
      </w:r>
      <w:r w:rsidR="00C54669" w:rsidRPr="008B78E6">
        <w:rPr>
          <w:rFonts w:ascii="Times New Roman" w:eastAsia="Times New Roman" w:hAnsi="Times New Roman" w:cs="Times New Roman"/>
          <w:lang w:eastAsia="lv-LV"/>
        </w:rPr>
        <w:t>, u.c. kur tas nepieciešams</w:t>
      </w:r>
      <w:r w:rsidR="008B78E6">
        <w:rPr>
          <w:rFonts w:ascii="Times New Roman" w:eastAsia="Times New Roman" w:hAnsi="Times New Roman" w:cs="Times New Roman"/>
          <w:lang w:eastAsia="lv-LV"/>
        </w:rPr>
        <w:t xml:space="preserve"> (ja attiecināms)</w:t>
      </w:r>
      <w:r w:rsidRPr="008B78E6">
        <w:rPr>
          <w:rFonts w:ascii="Times New Roman" w:eastAsia="Times New Roman" w:hAnsi="Times New Roman" w:cs="Times New Roman"/>
          <w:lang w:eastAsia="lv-LV"/>
        </w:rPr>
        <w:t>.</w:t>
      </w:r>
    </w:p>
    <w:p w14:paraId="5FECB471" w14:textId="77777777" w:rsidR="00874197" w:rsidRPr="008B78E6" w:rsidRDefault="00874197" w:rsidP="00244BC6">
      <w:pPr>
        <w:numPr>
          <w:ilvl w:val="0"/>
          <w:numId w:val="25"/>
        </w:numPr>
        <w:spacing w:after="0" w:line="240" w:lineRule="auto"/>
        <w:ind w:left="426" w:hanging="426"/>
        <w:jc w:val="both"/>
        <w:rPr>
          <w:rFonts w:ascii="Times New Roman" w:eastAsia="Times New Roman" w:hAnsi="Times New Roman" w:cs="Times New Roman"/>
          <w:lang w:eastAsia="lv-LV"/>
        </w:rPr>
      </w:pPr>
      <w:r w:rsidRPr="008B78E6">
        <w:rPr>
          <w:rFonts w:ascii="Times New Roman" w:eastAsia="Times New Roman" w:hAnsi="Times New Roman" w:cs="Times New Roman"/>
          <w:lang w:eastAsia="lv-LV"/>
        </w:rPr>
        <w:t xml:space="preserve">Izstrādājot </w:t>
      </w:r>
      <w:r w:rsidR="00500DBE" w:rsidRPr="008B78E6">
        <w:rPr>
          <w:rFonts w:ascii="Times New Roman" w:eastAsia="Times New Roman" w:hAnsi="Times New Roman" w:cs="Times New Roman"/>
          <w:lang w:eastAsia="lv-LV"/>
        </w:rPr>
        <w:t>būvniecības ieceres dokumentāciju</w:t>
      </w:r>
      <w:r w:rsidRPr="008B78E6">
        <w:rPr>
          <w:rFonts w:ascii="Times New Roman" w:eastAsia="Times New Roman" w:hAnsi="Times New Roman" w:cs="Times New Roman"/>
          <w:lang w:eastAsia="lv-LV"/>
        </w:rPr>
        <w:t xml:space="preserve">, saskaņošanu RD PAD veic Pretendents (visu nepieciešamo dokumentu pievienošanu un iesniegšanu līdz saņemtam </w:t>
      </w:r>
      <w:r w:rsidR="00500DBE" w:rsidRPr="008B78E6">
        <w:rPr>
          <w:rFonts w:ascii="Times New Roman" w:eastAsia="Times New Roman" w:hAnsi="Times New Roman" w:cs="Times New Roman"/>
          <w:lang w:eastAsia="lv-LV"/>
        </w:rPr>
        <w:t xml:space="preserve">būvniecības ieceres dokumentācijas </w:t>
      </w:r>
      <w:r w:rsidRPr="008B78E6">
        <w:rPr>
          <w:rFonts w:ascii="Times New Roman" w:eastAsia="Times New Roman" w:hAnsi="Times New Roman" w:cs="Times New Roman"/>
          <w:lang w:eastAsia="lv-LV"/>
        </w:rPr>
        <w:t>saskaņojumam).</w:t>
      </w:r>
    </w:p>
    <w:p w14:paraId="16D3380F" w14:textId="07F3B224" w:rsidR="00244BC6" w:rsidRPr="008B78E6" w:rsidRDefault="00244BC6" w:rsidP="00244BC6">
      <w:pPr>
        <w:numPr>
          <w:ilvl w:val="0"/>
          <w:numId w:val="25"/>
        </w:numPr>
        <w:spacing w:after="0" w:line="240" w:lineRule="auto"/>
        <w:ind w:left="426" w:hanging="426"/>
        <w:jc w:val="both"/>
        <w:rPr>
          <w:rFonts w:ascii="Times New Roman" w:eastAsia="Times New Roman" w:hAnsi="Times New Roman" w:cs="Times New Roman"/>
          <w:lang w:eastAsia="lv-LV"/>
        </w:rPr>
      </w:pPr>
      <w:r w:rsidRPr="008B78E6">
        <w:rPr>
          <w:rFonts w:ascii="Times New Roman" w:eastAsia="Times New Roman" w:hAnsi="Times New Roman" w:cs="Times New Roman"/>
        </w:rPr>
        <w:t xml:space="preserve">Pēc </w:t>
      </w:r>
      <w:r w:rsidR="00500DBE" w:rsidRPr="008B78E6">
        <w:rPr>
          <w:rFonts w:ascii="Times New Roman" w:eastAsia="Times New Roman" w:hAnsi="Times New Roman" w:cs="Times New Roman"/>
          <w:lang w:eastAsia="lv-LV"/>
        </w:rPr>
        <w:t xml:space="preserve">būvniecības ieceres dokumentācijas </w:t>
      </w:r>
      <w:r w:rsidRPr="008B78E6">
        <w:rPr>
          <w:rFonts w:ascii="Times New Roman" w:eastAsia="Times New Roman" w:hAnsi="Times New Roman" w:cs="Times New Roman"/>
        </w:rPr>
        <w:t xml:space="preserve">saskaņošanas </w:t>
      </w:r>
      <w:r w:rsidR="00F724D8" w:rsidRPr="008B78E6">
        <w:rPr>
          <w:rFonts w:ascii="Times New Roman" w:eastAsia="Times New Roman" w:hAnsi="Times New Roman" w:cs="Times New Roman"/>
        </w:rPr>
        <w:t xml:space="preserve">RD PAD </w:t>
      </w:r>
      <w:r w:rsidRPr="008B78E6">
        <w:rPr>
          <w:rFonts w:ascii="Times New Roman" w:eastAsia="Times New Roman" w:hAnsi="Times New Roman" w:cs="Times New Roman"/>
        </w:rPr>
        <w:t xml:space="preserve">un lēmuma saņemšanas, Pretendents 3 (trīs) darba dienu laikā Pasūtītājam iesniedz </w:t>
      </w:r>
      <w:r w:rsidR="00500DBE" w:rsidRPr="008B78E6">
        <w:rPr>
          <w:rFonts w:ascii="Times New Roman" w:eastAsia="Times New Roman" w:hAnsi="Times New Roman" w:cs="Times New Roman"/>
          <w:lang w:eastAsia="lv-LV"/>
        </w:rPr>
        <w:t xml:space="preserve">būvniecības ieceres </w:t>
      </w:r>
      <w:r w:rsidRPr="008B78E6">
        <w:rPr>
          <w:rFonts w:ascii="Times New Roman" w:eastAsia="Times New Roman" w:hAnsi="Times New Roman" w:cs="Times New Roman"/>
        </w:rPr>
        <w:t xml:space="preserve">dokumentāciju elektroniskā formātā, piemēram,   elektroniskā </w:t>
      </w:r>
      <w:r w:rsidRPr="008B78E6">
        <w:rPr>
          <w:rFonts w:ascii="Times New Roman" w:eastAsia="Times New Roman" w:hAnsi="Times New Roman" w:cs="Times New Roman"/>
          <w:lang w:eastAsia="lv-LV"/>
        </w:rPr>
        <w:t>datu nesējā (USB), kurā jāiekļauj grafiskā daļa dwg</w:t>
      </w:r>
      <w:r w:rsidR="00C54669" w:rsidRPr="008B78E6">
        <w:rPr>
          <w:rFonts w:ascii="Times New Roman" w:eastAsia="Times New Roman" w:hAnsi="Times New Roman" w:cs="Times New Roman"/>
          <w:lang w:eastAsia="lv-LV"/>
        </w:rPr>
        <w:t>.</w:t>
      </w:r>
      <w:r w:rsidRPr="008B78E6">
        <w:rPr>
          <w:rFonts w:ascii="Times New Roman" w:eastAsia="Times New Roman" w:hAnsi="Times New Roman" w:cs="Times New Roman"/>
          <w:lang w:eastAsia="lv-LV"/>
        </w:rPr>
        <w:t xml:space="preserve"> un pdf</w:t>
      </w:r>
      <w:r w:rsidR="00C54669" w:rsidRPr="008B78E6">
        <w:rPr>
          <w:rFonts w:ascii="Times New Roman" w:eastAsia="Times New Roman" w:hAnsi="Times New Roman" w:cs="Times New Roman"/>
          <w:lang w:eastAsia="lv-LV"/>
        </w:rPr>
        <w:t>.</w:t>
      </w:r>
      <w:r w:rsidRPr="008B78E6">
        <w:rPr>
          <w:rFonts w:ascii="Times New Roman" w:eastAsia="Times New Roman" w:hAnsi="Times New Roman" w:cs="Times New Roman"/>
          <w:lang w:eastAsia="lv-LV"/>
        </w:rPr>
        <w:t xml:space="preserve"> formātā, rakstiskās daļas, tabulas un attēli MS Office un PDF formātā. Failiem jābūt sakārtotiem datu nesējā tādā secībā, kādā tehniskā dokumentācija sakārtota BIS.</w:t>
      </w:r>
    </w:p>
    <w:p w14:paraId="401A453B" w14:textId="77777777" w:rsidR="00874197" w:rsidRPr="008B78E6" w:rsidRDefault="00244BC6" w:rsidP="00874197">
      <w:pPr>
        <w:numPr>
          <w:ilvl w:val="0"/>
          <w:numId w:val="25"/>
        </w:numPr>
        <w:spacing w:after="0" w:line="240" w:lineRule="auto"/>
        <w:ind w:left="426" w:hanging="426"/>
        <w:jc w:val="both"/>
        <w:rPr>
          <w:rFonts w:ascii="Times New Roman" w:eastAsia="Times New Roman" w:hAnsi="Times New Roman" w:cs="Times New Roman"/>
        </w:rPr>
      </w:pPr>
      <w:r w:rsidRPr="008B78E6">
        <w:rPr>
          <w:rFonts w:ascii="Times New Roman" w:eastAsia="Times New Roman" w:hAnsi="Times New Roman" w:cs="Times New Roman"/>
        </w:rPr>
        <w:t>Pretendents izstrādātaja</w:t>
      </w:r>
      <w:r w:rsidR="00500DBE" w:rsidRPr="008B78E6">
        <w:rPr>
          <w:rFonts w:ascii="Times New Roman" w:eastAsia="Times New Roman" w:hAnsi="Times New Roman" w:cs="Times New Roman"/>
        </w:rPr>
        <w:t>i</w:t>
      </w:r>
      <w:r w:rsidRPr="008B78E6">
        <w:rPr>
          <w:rFonts w:ascii="Times New Roman" w:eastAsia="Times New Roman" w:hAnsi="Times New Roman" w:cs="Times New Roman"/>
        </w:rPr>
        <w:t xml:space="preserve"> </w:t>
      </w:r>
      <w:r w:rsidR="00500DBE" w:rsidRPr="008B78E6">
        <w:rPr>
          <w:rFonts w:ascii="Times New Roman" w:eastAsia="Times New Roman" w:hAnsi="Times New Roman" w:cs="Times New Roman"/>
          <w:lang w:eastAsia="lv-LV"/>
        </w:rPr>
        <w:t xml:space="preserve">būvniecības ieceres dokumentācijai </w:t>
      </w:r>
      <w:r w:rsidRPr="008B78E6">
        <w:rPr>
          <w:rFonts w:ascii="Times New Roman" w:eastAsia="Times New Roman" w:hAnsi="Times New Roman" w:cs="Times New Roman"/>
        </w:rPr>
        <w:t xml:space="preserve">sagatavo  ekonomisko daļu - </w:t>
      </w:r>
      <w:bookmarkStart w:id="9" w:name="_Hlk114062173"/>
      <w:r w:rsidRPr="008B78E6">
        <w:rPr>
          <w:rFonts w:ascii="Times New Roman" w:eastAsia="Times New Roman" w:hAnsi="Times New Roman" w:cs="Times New Roman"/>
        </w:rPr>
        <w:t>apjomu un izmaksu aprēķinu</w:t>
      </w:r>
      <w:bookmarkEnd w:id="9"/>
      <w:r w:rsidRPr="008B78E6">
        <w:rPr>
          <w:rFonts w:ascii="Times New Roman" w:eastAsia="Times New Roman" w:hAnsi="Times New Roman" w:cs="Times New Roman"/>
        </w:rPr>
        <w:t xml:space="preserve"> (tāme), kas noformēta atbilstoši  Ministru kabineta 26.05.2017. noteikumiem Nr. 239 “Noteikumi par Latvijas būvnormatīvu LBN 501-17 “Būvizmaksu noteikšanas kārtība””.</w:t>
      </w:r>
      <w:r w:rsidR="00282404" w:rsidRPr="008B78E6">
        <w:rPr>
          <w:rFonts w:ascii="Times New Roman" w:eastAsia="Times New Roman" w:hAnsi="Times New Roman" w:cs="Times New Roman"/>
        </w:rPr>
        <w:t xml:space="preserve"> </w:t>
      </w:r>
      <w:r w:rsidRPr="008B78E6">
        <w:rPr>
          <w:rFonts w:ascii="Times New Roman" w:eastAsia="Times New Roman" w:hAnsi="Times New Roman" w:cs="Times New Roman"/>
        </w:rPr>
        <w:t>Tāme tiek pievienota  BIS</w:t>
      </w:r>
      <w:r w:rsidR="006D7DA7" w:rsidRPr="008B78E6">
        <w:rPr>
          <w:rFonts w:ascii="Times New Roman" w:eastAsia="Times New Roman" w:hAnsi="Times New Roman" w:cs="Times New Roman"/>
        </w:rPr>
        <w:t xml:space="preserve"> (ja nepieciešams)</w:t>
      </w:r>
      <w:r w:rsidRPr="008B78E6">
        <w:rPr>
          <w:rFonts w:ascii="Times New Roman" w:eastAsia="Times New Roman" w:hAnsi="Times New Roman" w:cs="Times New Roman"/>
        </w:rPr>
        <w:t>.</w:t>
      </w:r>
      <w:bookmarkStart w:id="10" w:name="_Hlk116472024"/>
    </w:p>
    <w:p w14:paraId="4ADEC199" w14:textId="77777777" w:rsidR="00097BE6" w:rsidRPr="008B78E6" w:rsidRDefault="00E325F7" w:rsidP="00097BE6">
      <w:pPr>
        <w:numPr>
          <w:ilvl w:val="0"/>
          <w:numId w:val="25"/>
        </w:numPr>
        <w:spacing w:after="0" w:line="240" w:lineRule="auto"/>
        <w:ind w:left="426" w:hanging="426"/>
        <w:jc w:val="both"/>
        <w:rPr>
          <w:rFonts w:ascii="Times New Roman" w:eastAsia="Times New Roman" w:hAnsi="Times New Roman" w:cs="Times New Roman"/>
        </w:rPr>
      </w:pPr>
      <w:r w:rsidRPr="008B78E6">
        <w:rPr>
          <w:rFonts w:ascii="Times New Roman" w:eastAsia="Times New Roman" w:hAnsi="Times New Roman" w:cs="Times New Roman"/>
          <w:lang w:eastAsia="lv-LV"/>
        </w:rPr>
        <w:t>B</w:t>
      </w:r>
      <w:r w:rsidR="00500DBE" w:rsidRPr="008B78E6">
        <w:rPr>
          <w:rFonts w:ascii="Times New Roman" w:eastAsia="Times New Roman" w:hAnsi="Times New Roman" w:cs="Times New Roman"/>
          <w:lang w:eastAsia="lv-LV"/>
        </w:rPr>
        <w:t xml:space="preserve">ūvniecības ieceres </w:t>
      </w:r>
      <w:r w:rsidR="009D1A36" w:rsidRPr="008B78E6">
        <w:rPr>
          <w:rFonts w:ascii="Times New Roman" w:hAnsi="Times New Roman" w:cs="Times New Roman"/>
        </w:rPr>
        <w:t xml:space="preserve">dokumentācija Pretendentam ir jāizstrādā tādā detalizācijā un apjomā, lai būvdarbu veicējam būtu pieejama un no </w:t>
      </w:r>
      <w:r w:rsidR="00874197" w:rsidRPr="008B78E6">
        <w:rPr>
          <w:rFonts w:ascii="Times New Roman" w:hAnsi="Times New Roman" w:cs="Times New Roman"/>
        </w:rPr>
        <w:t>p</w:t>
      </w:r>
      <w:r w:rsidR="009D1A36" w:rsidRPr="008B78E6">
        <w:rPr>
          <w:rFonts w:ascii="Times New Roman" w:hAnsi="Times New Roman" w:cs="Times New Roman"/>
        </w:rPr>
        <w:t>rojekta dokumentācijas nolasāma visa nepieciešamā informācija.</w:t>
      </w:r>
    </w:p>
    <w:p w14:paraId="5EB5EA44" w14:textId="77777777" w:rsidR="009D1A36" w:rsidRPr="008B78E6" w:rsidRDefault="009D1A36" w:rsidP="009D1A36">
      <w:pPr>
        <w:spacing w:after="0" w:line="240" w:lineRule="auto"/>
        <w:ind w:left="426"/>
        <w:jc w:val="both"/>
        <w:rPr>
          <w:rFonts w:ascii="Times New Roman" w:hAnsi="Times New Roman" w:cs="Times New Roman"/>
        </w:rPr>
      </w:pPr>
    </w:p>
    <w:p w14:paraId="03E90AD3" w14:textId="77777777" w:rsidR="0075489B" w:rsidRPr="008B78E6" w:rsidRDefault="006B4F97" w:rsidP="00DF7FF0">
      <w:pPr>
        <w:rPr>
          <w:rFonts w:ascii="Times New Roman" w:hAnsi="Times New Roman" w:cs="Times New Roman"/>
          <w:b/>
          <w:bCs/>
        </w:rPr>
      </w:pPr>
      <w:r w:rsidRPr="008B78E6">
        <w:rPr>
          <w:rFonts w:ascii="Times New Roman" w:hAnsi="Times New Roman" w:cs="Times New Roman"/>
          <w:b/>
          <w:bCs/>
        </w:rPr>
        <w:t>Vispārīgās p</w:t>
      </w:r>
      <w:r w:rsidR="0075489B" w:rsidRPr="008B78E6">
        <w:rPr>
          <w:rFonts w:ascii="Times New Roman" w:hAnsi="Times New Roman" w:cs="Times New Roman"/>
          <w:b/>
          <w:bCs/>
        </w:rPr>
        <w:t>rasības</w:t>
      </w:r>
      <w:r w:rsidR="00097BE6" w:rsidRPr="008B78E6">
        <w:rPr>
          <w:rFonts w:ascii="Times New Roman" w:hAnsi="Times New Roman" w:cs="Times New Roman"/>
          <w:b/>
          <w:bCs/>
        </w:rPr>
        <w:t>/funkcionalitāte</w:t>
      </w:r>
      <w:r w:rsidR="0075489B" w:rsidRPr="008B78E6">
        <w:rPr>
          <w:rFonts w:ascii="Times New Roman" w:hAnsi="Times New Roman" w:cs="Times New Roman"/>
          <w:b/>
          <w:bCs/>
        </w:rPr>
        <w:t xml:space="preserve"> </w:t>
      </w:r>
      <w:r w:rsidRPr="008B78E6">
        <w:rPr>
          <w:rFonts w:ascii="Times New Roman" w:hAnsi="Times New Roman" w:cs="Times New Roman"/>
          <w:b/>
          <w:bCs/>
        </w:rPr>
        <w:t xml:space="preserve">raksturīgākajām </w:t>
      </w:r>
      <w:r w:rsidR="0075489B" w:rsidRPr="008B78E6">
        <w:rPr>
          <w:rFonts w:ascii="Times New Roman" w:hAnsi="Times New Roman" w:cs="Times New Roman"/>
          <w:b/>
          <w:bCs/>
        </w:rPr>
        <w:t>iekārt</w:t>
      </w:r>
      <w:r w:rsidRPr="008B78E6">
        <w:rPr>
          <w:rFonts w:ascii="Times New Roman" w:hAnsi="Times New Roman" w:cs="Times New Roman"/>
          <w:b/>
          <w:bCs/>
        </w:rPr>
        <w:t>ām</w:t>
      </w:r>
      <w:r w:rsidR="00DF7FF0" w:rsidRPr="008B78E6">
        <w:rPr>
          <w:rFonts w:ascii="Times New Roman" w:hAnsi="Times New Roman" w:cs="Times New Roman"/>
          <w:b/>
          <w:bCs/>
        </w:rPr>
        <w:t>, materiāl</w:t>
      </w:r>
      <w:r w:rsidRPr="008B78E6">
        <w:rPr>
          <w:rFonts w:ascii="Times New Roman" w:hAnsi="Times New Roman" w:cs="Times New Roman"/>
          <w:b/>
          <w:bCs/>
        </w:rPr>
        <w:t>iem,</w:t>
      </w:r>
      <w:r w:rsidR="0075489B" w:rsidRPr="008B78E6">
        <w:rPr>
          <w:rFonts w:ascii="Times New Roman" w:hAnsi="Times New Roman" w:cs="Times New Roman"/>
          <w:b/>
          <w:bCs/>
        </w:rPr>
        <w:t xml:space="preserve"> aprīkojuma</w:t>
      </w:r>
      <w:r w:rsidRPr="008B78E6">
        <w:rPr>
          <w:rFonts w:ascii="Times New Roman" w:hAnsi="Times New Roman" w:cs="Times New Roman"/>
          <w:b/>
          <w:bCs/>
        </w:rPr>
        <w:t xml:space="preserve">m, </w:t>
      </w:r>
      <w:r w:rsidR="007640D3" w:rsidRPr="008B78E6">
        <w:rPr>
          <w:rFonts w:ascii="Times New Roman" w:hAnsi="Times New Roman" w:cs="Times New Roman"/>
          <w:b/>
          <w:bCs/>
        </w:rPr>
        <w:t xml:space="preserve">zonām, </w:t>
      </w:r>
      <w:r w:rsidRPr="008B78E6">
        <w:rPr>
          <w:rFonts w:ascii="Times New Roman" w:hAnsi="Times New Roman" w:cs="Times New Roman"/>
          <w:b/>
          <w:bCs/>
        </w:rPr>
        <w:t>u.c.</w:t>
      </w:r>
      <w:r w:rsidR="0075489B" w:rsidRPr="008B78E6">
        <w:rPr>
          <w:rFonts w:ascii="Times New Roman" w:hAnsi="Times New Roman" w:cs="Times New Roman"/>
          <w:b/>
          <w:bCs/>
        </w:rPr>
        <w:t xml:space="preserve"> </w:t>
      </w:r>
    </w:p>
    <w:tbl>
      <w:tblPr>
        <w:tblStyle w:val="TableGrid"/>
        <w:tblW w:w="9776" w:type="dxa"/>
        <w:tblLook w:val="04A0" w:firstRow="1" w:lastRow="0" w:firstColumn="1" w:lastColumn="0" w:noHBand="0" w:noVBand="1"/>
      </w:tblPr>
      <w:tblGrid>
        <w:gridCol w:w="5006"/>
        <w:gridCol w:w="4770"/>
      </w:tblGrid>
      <w:tr w:rsidR="008B78E6" w:rsidRPr="008B78E6" w14:paraId="5C101FB1" w14:textId="77777777" w:rsidTr="00AF4C7D">
        <w:tc>
          <w:tcPr>
            <w:tcW w:w="5006" w:type="dxa"/>
            <w:tcBorders>
              <w:top w:val="single" w:sz="4" w:space="0" w:color="auto"/>
              <w:left w:val="single" w:sz="4" w:space="0" w:color="auto"/>
              <w:bottom w:val="single" w:sz="4" w:space="0" w:color="auto"/>
              <w:right w:val="single" w:sz="4" w:space="0" w:color="auto"/>
            </w:tcBorders>
            <w:hideMark/>
          </w:tcPr>
          <w:p w14:paraId="1E50E525" w14:textId="77777777" w:rsidR="00325C83" w:rsidRPr="008B78E6" w:rsidRDefault="00325C83" w:rsidP="00325C83">
            <w:pPr>
              <w:jc w:val="center"/>
              <w:rPr>
                <w:rFonts w:ascii="Times New Roman" w:hAnsi="Times New Roman" w:cs="Times New Roman"/>
                <w:b/>
                <w:bCs/>
              </w:rPr>
            </w:pPr>
            <w:r w:rsidRPr="008B78E6">
              <w:rPr>
                <w:rFonts w:ascii="Times New Roman" w:hAnsi="Times New Roman" w:cs="Times New Roman"/>
                <w:b/>
                <w:bCs/>
              </w:rPr>
              <w:t>Nosaukums, attēls</w:t>
            </w:r>
          </w:p>
          <w:p w14:paraId="20738187" w14:textId="77777777" w:rsidR="00325C83" w:rsidRPr="008B78E6" w:rsidRDefault="00325C83">
            <w:pPr>
              <w:jc w:val="center"/>
              <w:rPr>
                <w:rFonts w:ascii="Times New Roman" w:hAnsi="Times New Roman" w:cs="Times New Roman"/>
                <w:b/>
                <w:bCs/>
                <w:i/>
                <w:iCs/>
              </w:rPr>
            </w:pPr>
            <w:r w:rsidRPr="008B78E6">
              <w:rPr>
                <w:rFonts w:ascii="Times New Roman" w:hAnsi="Times New Roman" w:cs="Times New Roman"/>
                <w:b/>
                <w:bCs/>
                <w:i/>
                <w:iCs/>
              </w:rPr>
              <w:t>(attēliem ir tikai ilustratīva nozīme)</w:t>
            </w:r>
          </w:p>
        </w:tc>
        <w:tc>
          <w:tcPr>
            <w:tcW w:w="4770" w:type="dxa"/>
            <w:tcBorders>
              <w:top w:val="single" w:sz="4" w:space="0" w:color="auto"/>
              <w:left w:val="single" w:sz="4" w:space="0" w:color="auto"/>
              <w:bottom w:val="single" w:sz="4" w:space="0" w:color="auto"/>
              <w:right w:val="single" w:sz="4" w:space="0" w:color="auto"/>
            </w:tcBorders>
            <w:hideMark/>
          </w:tcPr>
          <w:p w14:paraId="0A3CDDA8" w14:textId="77777777" w:rsidR="00325C83" w:rsidRPr="008B78E6" w:rsidRDefault="00325C83">
            <w:pPr>
              <w:jc w:val="center"/>
              <w:rPr>
                <w:rFonts w:ascii="Times New Roman" w:hAnsi="Times New Roman" w:cs="Times New Roman"/>
                <w:b/>
              </w:rPr>
            </w:pPr>
            <w:r w:rsidRPr="008B78E6">
              <w:rPr>
                <w:rFonts w:ascii="Times New Roman" w:hAnsi="Times New Roman" w:cs="Times New Roman"/>
                <w:b/>
              </w:rPr>
              <w:t>Vispārīgs apraksts, tehniskie rādītāji</w:t>
            </w:r>
            <w:r w:rsidR="00232E2E" w:rsidRPr="008B78E6">
              <w:rPr>
                <w:rFonts w:ascii="Times New Roman" w:hAnsi="Times New Roman" w:cs="Times New Roman"/>
                <w:b/>
              </w:rPr>
              <w:t>, sasniedzamais rezultāts</w:t>
            </w:r>
          </w:p>
        </w:tc>
      </w:tr>
      <w:tr w:rsidR="008B78E6" w:rsidRPr="008B78E6" w14:paraId="211FEE45" w14:textId="77777777" w:rsidTr="00AF4C7D">
        <w:tc>
          <w:tcPr>
            <w:tcW w:w="9776" w:type="dxa"/>
            <w:gridSpan w:val="2"/>
            <w:tcBorders>
              <w:top w:val="single" w:sz="4" w:space="0" w:color="auto"/>
              <w:left w:val="single" w:sz="4" w:space="0" w:color="auto"/>
              <w:bottom w:val="single" w:sz="4" w:space="0" w:color="auto"/>
              <w:right w:val="single" w:sz="4" w:space="0" w:color="auto"/>
            </w:tcBorders>
            <w:hideMark/>
          </w:tcPr>
          <w:p w14:paraId="719CA2D6" w14:textId="77777777" w:rsidR="00DF7FF0" w:rsidRPr="008B49ED" w:rsidRDefault="00010F8A">
            <w:pPr>
              <w:jc w:val="both"/>
              <w:rPr>
                <w:rFonts w:ascii="Times New Roman" w:hAnsi="Times New Roman" w:cs="Times New Roman"/>
                <w:bCs/>
                <w:highlight w:val="yellow"/>
                <w:lang w:val="it-IT" w:eastAsia="lv-LV"/>
              </w:rPr>
            </w:pPr>
            <w:r w:rsidRPr="008B78E6">
              <w:rPr>
                <w:rFonts w:ascii="Times New Roman" w:hAnsi="Times New Roman" w:cs="Times New Roman"/>
                <w:b/>
              </w:rPr>
              <w:t>Āra fitnesa/spēka t</w:t>
            </w:r>
            <w:r w:rsidR="00DF7FF0" w:rsidRPr="008B78E6">
              <w:rPr>
                <w:rFonts w:ascii="Times New Roman" w:hAnsi="Times New Roman" w:cs="Times New Roman"/>
                <w:b/>
              </w:rPr>
              <w:t>renažier</w:t>
            </w:r>
            <w:r w:rsidR="00310907" w:rsidRPr="008B78E6">
              <w:rPr>
                <w:rFonts w:ascii="Times New Roman" w:hAnsi="Times New Roman" w:cs="Times New Roman"/>
                <w:b/>
              </w:rPr>
              <w:t>i</w:t>
            </w:r>
            <w:r w:rsidRPr="008B78E6">
              <w:rPr>
                <w:rFonts w:ascii="Times New Roman" w:hAnsi="Times New Roman" w:cs="Times New Roman"/>
                <w:b/>
              </w:rPr>
              <w:t xml:space="preserve"> vai vingrošanas </w:t>
            </w:r>
            <w:r w:rsidR="00DF7FF0" w:rsidRPr="008B78E6">
              <w:rPr>
                <w:rFonts w:ascii="Times New Roman" w:hAnsi="Times New Roman" w:cs="Times New Roman"/>
                <w:b/>
              </w:rPr>
              <w:t>elementi</w:t>
            </w:r>
            <w:r w:rsidR="001E4F94" w:rsidRPr="008B78E6">
              <w:rPr>
                <w:rFonts w:ascii="Times New Roman" w:hAnsi="Times New Roman" w:cs="Times New Roman"/>
                <w:b/>
              </w:rPr>
              <w:t>,</w:t>
            </w:r>
            <w:r w:rsidRPr="008B78E6">
              <w:rPr>
                <w:rFonts w:ascii="Times New Roman" w:hAnsi="Times New Roman" w:cs="Times New Roman"/>
                <w:b/>
              </w:rPr>
              <w:t xml:space="preserve"> to kompleksi</w:t>
            </w:r>
            <w:r w:rsidR="00923BD1" w:rsidRPr="008B78E6">
              <w:rPr>
                <w:rFonts w:ascii="Times New Roman" w:hAnsi="Times New Roman" w:cs="Times New Roman"/>
                <w:b/>
              </w:rPr>
              <w:t xml:space="preserve"> un zona</w:t>
            </w:r>
          </w:p>
        </w:tc>
      </w:tr>
      <w:tr w:rsidR="008B78E6" w:rsidRPr="008B78E6" w14:paraId="46A4A5AE" w14:textId="77777777" w:rsidTr="00AF4C7D">
        <w:tc>
          <w:tcPr>
            <w:tcW w:w="5006" w:type="dxa"/>
            <w:tcBorders>
              <w:top w:val="single" w:sz="4" w:space="0" w:color="auto"/>
              <w:left w:val="single" w:sz="4" w:space="0" w:color="auto"/>
              <w:bottom w:val="single" w:sz="4" w:space="0" w:color="auto"/>
              <w:right w:val="single" w:sz="4" w:space="0" w:color="auto"/>
            </w:tcBorders>
            <w:vAlign w:val="center"/>
            <w:hideMark/>
          </w:tcPr>
          <w:p w14:paraId="610490BA" w14:textId="77777777" w:rsidR="00325C83" w:rsidRPr="008B78E6" w:rsidRDefault="00720FF8" w:rsidP="00720FF8">
            <w:pPr>
              <w:jc w:val="both"/>
              <w:rPr>
                <w:rFonts w:ascii="Times New Roman" w:hAnsi="Times New Roman" w:cs="Times New Roman"/>
                <w:bCs/>
              </w:rPr>
            </w:pPr>
            <w:r w:rsidRPr="008B78E6">
              <w:rPr>
                <w:rFonts w:ascii="Times New Roman" w:hAnsi="Times New Roman" w:cs="Times New Roman"/>
                <w:bCs/>
              </w:rPr>
              <w:t xml:space="preserve">Uz trenažieriem vai vingrošanas elementiem, to kompleksiem iespējams izpildīt dažāda veida vingrinājumus, piemēram, </w:t>
            </w:r>
            <w:r w:rsidR="00FC6BE4" w:rsidRPr="008B78E6">
              <w:rPr>
                <w:rFonts w:ascii="Times New Roman" w:hAnsi="Times New Roman" w:cs="Times New Roman"/>
                <w:bCs/>
              </w:rPr>
              <w:t>vēdera preses vingrinājumus, muguras lejasdaļas vingrinājumus u.c</w:t>
            </w:r>
            <w:r w:rsidRPr="008B78E6">
              <w:rPr>
                <w:rFonts w:ascii="Times New Roman" w:hAnsi="Times New Roman" w:cs="Times New Roman"/>
                <w:bCs/>
              </w:rPr>
              <w:t>.</w:t>
            </w:r>
          </w:p>
          <w:p w14:paraId="07310A3D" w14:textId="77777777" w:rsidR="00FC6BE4" w:rsidRPr="008B78E6" w:rsidRDefault="00FC6BE4" w:rsidP="00720FF8">
            <w:pPr>
              <w:jc w:val="both"/>
              <w:rPr>
                <w:rFonts w:ascii="Times New Roman" w:hAnsi="Times New Roman" w:cs="Times New Roman"/>
                <w:bCs/>
              </w:rPr>
            </w:pPr>
          </w:p>
          <w:p w14:paraId="7F627164" w14:textId="77777777" w:rsidR="00FC6BE4" w:rsidRPr="008B78E6" w:rsidRDefault="00FC6BE4" w:rsidP="00720FF8">
            <w:pPr>
              <w:jc w:val="both"/>
              <w:rPr>
                <w:rFonts w:ascii="Times New Roman" w:hAnsi="Times New Roman" w:cs="Times New Roman"/>
                <w:bCs/>
              </w:rPr>
            </w:pPr>
            <w:r w:rsidRPr="008B78E6">
              <w:rPr>
                <w:rFonts w:ascii="Times New Roman" w:hAnsi="Times New Roman" w:cs="Times New Roman"/>
                <w:bCs/>
                <w:noProof/>
                <w:lang w:eastAsia="zh-CN"/>
              </w:rPr>
              <w:lastRenderedPageBreak/>
              <w:drawing>
                <wp:inline distT="0" distB="0" distL="0" distR="0" wp14:anchorId="722DE819" wp14:editId="662DFF57">
                  <wp:extent cx="2922270" cy="1515669"/>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920622" cy="1514814"/>
                          </a:xfrm>
                          <a:prstGeom prst="rect">
                            <a:avLst/>
                          </a:prstGeom>
                          <a:noFill/>
                          <a:ln w="9525">
                            <a:noFill/>
                            <a:miter lim="800000"/>
                            <a:headEnd/>
                            <a:tailEnd/>
                          </a:ln>
                        </pic:spPr>
                      </pic:pic>
                    </a:graphicData>
                  </a:graphic>
                </wp:inline>
              </w:drawing>
            </w:r>
          </w:p>
          <w:p w14:paraId="7EA5021C" w14:textId="77777777" w:rsidR="00DF61AA" w:rsidRPr="008B78E6" w:rsidRDefault="00DF61AA" w:rsidP="00720FF8">
            <w:pPr>
              <w:jc w:val="both"/>
              <w:rPr>
                <w:rFonts w:ascii="Times New Roman" w:hAnsi="Times New Roman" w:cs="Times New Roman"/>
                <w:bCs/>
                <w:i/>
                <w:iCs/>
              </w:rPr>
            </w:pPr>
            <w:r w:rsidRPr="008B78E6">
              <w:rPr>
                <w:rFonts w:ascii="Times New Roman" w:hAnsi="Times New Roman" w:cs="Times New Roman"/>
                <w:bCs/>
                <w:i/>
                <w:iCs/>
              </w:rPr>
              <w:t>Attēlam ir informatīva nozīme</w:t>
            </w:r>
          </w:p>
          <w:p w14:paraId="1B4EE4E2" w14:textId="77777777" w:rsidR="00FC6BE4" w:rsidRPr="008B78E6" w:rsidRDefault="00FC6BE4" w:rsidP="00720FF8">
            <w:pPr>
              <w:jc w:val="both"/>
              <w:rPr>
                <w:rFonts w:ascii="Times New Roman" w:hAnsi="Times New Roman" w:cs="Times New Roman"/>
                <w:bCs/>
              </w:rPr>
            </w:pPr>
            <w:r w:rsidRPr="008B78E6">
              <w:rPr>
                <w:rFonts w:ascii="Times New Roman" w:hAnsi="Times New Roman" w:cs="Times New Roman"/>
                <w:bCs/>
              </w:rPr>
              <w:t>Ielu vingrošanas stacija:</w:t>
            </w:r>
          </w:p>
          <w:p w14:paraId="3CAF7D8E" w14:textId="77777777" w:rsidR="00FC6BE4" w:rsidRPr="008B78E6" w:rsidRDefault="00FC6BE4" w:rsidP="00720FF8">
            <w:pPr>
              <w:jc w:val="both"/>
              <w:rPr>
                <w:rFonts w:ascii="Times New Roman" w:hAnsi="Times New Roman" w:cs="Times New Roman"/>
                <w:bCs/>
              </w:rPr>
            </w:pPr>
            <w:r w:rsidRPr="008B78E6">
              <w:rPr>
                <w:rFonts w:ascii="Times New Roman" w:hAnsi="Times New Roman" w:cs="Times New Roman"/>
                <w:bCs/>
                <w:noProof/>
                <w:lang w:eastAsia="zh-CN"/>
              </w:rPr>
              <w:drawing>
                <wp:inline distT="0" distB="0" distL="0" distR="0" wp14:anchorId="0DA99AFA" wp14:editId="3EAB31A7">
                  <wp:extent cx="2962005" cy="211074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956898" cy="2107100"/>
                          </a:xfrm>
                          <a:prstGeom prst="rect">
                            <a:avLst/>
                          </a:prstGeom>
                          <a:noFill/>
                          <a:ln w="9525">
                            <a:noFill/>
                            <a:miter lim="800000"/>
                            <a:headEnd/>
                            <a:tailEnd/>
                          </a:ln>
                        </pic:spPr>
                      </pic:pic>
                    </a:graphicData>
                  </a:graphic>
                </wp:inline>
              </w:drawing>
            </w:r>
          </w:p>
          <w:p w14:paraId="3370870E" w14:textId="77777777" w:rsidR="00DF61AA" w:rsidRPr="008B78E6" w:rsidRDefault="00DF61AA" w:rsidP="00720FF8">
            <w:pPr>
              <w:jc w:val="both"/>
              <w:rPr>
                <w:rFonts w:ascii="Times New Roman" w:hAnsi="Times New Roman" w:cs="Times New Roman"/>
                <w:bCs/>
                <w:i/>
                <w:iCs/>
              </w:rPr>
            </w:pPr>
            <w:r w:rsidRPr="008B78E6">
              <w:rPr>
                <w:rFonts w:ascii="Times New Roman" w:hAnsi="Times New Roman" w:cs="Times New Roman"/>
                <w:bCs/>
                <w:i/>
                <w:iCs/>
              </w:rPr>
              <w:t>Attēlam ir informatīva nozīme</w:t>
            </w:r>
          </w:p>
        </w:tc>
        <w:tc>
          <w:tcPr>
            <w:tcW w:w="4770" w:type="dxa"/>
            <w:tcBorders>
              <w:top w:val="single" w:sz="4" w:space="0" w:color="auto"/>
              <w:left w:val="single" w:sz="4" w:space="0" w:color="auto"/>
              <w:bottom w:val="single" w:sz="4" w:space="0" w:color="auto"/>
              <w:right w:val="single" w:sz="4" w:space="0" w:color="auto"/>
            </w:tcBorders>
            <w:vAlign w:val="center"/>
            <w:hideMark/>
          </w:tcPr>
          <w:p w14:paraId="7EF9EF16" w14:textId="77777777" w:rsidR="00720FF8" w:rsidRPr="008B78E6" w:rsidRDefault="00720FF8" w:rsidP="00232E2E">
            <w:pPr>
              <w:jc w:val="both"/>
              <w:rPr>
                <w:rFonts w:ascii="Times New Roman" w:hAnsi="Times New Roman" w:cs="Times New Roman"/>
              </w:rPr>
            </w:pPr>
            <w:r w:rsidRPr="008B78E6">
              <w:rPr>
                <w:rFonts w:ascii="Times New Roman" w:hAnsi="Times New Roman" w:cs="Times New Roman"/>
              </w:rPr>
              <w:lastRenderedPageBreak/>
              <w:t xml:space="preserve">Attiecīgajai zonai paredzamā platība aptuveni </w:t>
            </w:r>
            <w:r w:rsidR="00AF4C7D" w:rsidRPr="008B78E6">
              <w:rPr>
                <w:rFonts w:ascii="Times New Roman" w:hAnsi="Times New Roman" w:cs="Times New Roman"/>
              </w:rPr>
              <w:t xml:space="preserve">– </w:t>
            </w:r>
            <w:r w:rsidR="00AF4C7D" w:rsidRPr="008B78E6">
              <w:rPr>
                <w:rFonts w:ascii="Times New Roman" w:hAnsi="Times New Roman" w:cs="Times New Roman"/>
                <w:u w:val="single"/>
              </w:rPr>
              <w:t xml:space="preserve">                                                      </w:t>
            </w:r>
            <w:r w:rsidRPr="008B78E6">
              <w:rPr>
                <w:rFonts w:ascii="Times New Roman" w:hAnsi="Times New Roman" w:cs="Times New Roman"/>
              </w:rPr>
              <w:t xml:space="preserve"> </w:t>
            </w:r>
            <w:r w:rsidR="00ED29DA" w:rsidRPr="008B78E6">
              <w:rPr>
                <w:rFonts w:ascii="Times New Roman" w:hAnsi="Times New Roman" w:cs="Times New Roman"/>
              </w:rPr>
              <w:t xml:space="preserve"> </w:t>
            </w:r>
            <w:r w:rsidR="00365A8B" w:rsidRPr="008B78E6">
              <w:rPr>
                <w:rFonts w:ascii="Times New Roman" w:hAnsi="Times New Roman" w:cs="Times New Roman"/>
              </w:rPr>
              <w:t xml:space="preserve">50 </w:t>
            </w:r>
            <w:r w:rsidR="00ED29DA" w:rsidRPr="008B78E6">
              <w:rPr>
                <w:rFonts w:ascii="Times New Roman" w:hAnsi="Times New Roman" w:cs="Times New Roman"/>
              </w:rPr>
              <w:t>kv.m.</w:t>
            </w:r>
          </w:p>
          <w:p w14:paraId="55561860" w14:textId="77777777" w:rsidR="00232E2E" w:rsidRPr="008B78E6" w:rsidRDefault="00232E2E" w:rsidP="00232E2E">
            <w:pPr>
              <w:jc w:val="both"/>
              <w:rPr>
                <w:rFonts w:ascii="Times New Roman" w:hAnsi="Times New Roman" w:cs="Times New Roman"/>
              </w:rPr>
            </w:pPr>
            <w:r w:rsidRPr="008B78E6">
              <w:rPr>
                <w:rFonts w:ascii="Times New Roman" w:hAnsi="Times New Roman" w:cs="Times New Roman"/>
              </w:rPr>
              <w:t>Trenažier</w:t>
            </w:r>
            <w:r w:rsidR="00720FF8" w:rsidRPr="008B78E6">
              <w:rPr>
                <w:rFonts w:ascii="Times New Roman" w:hAnsi="Times New Roman" w:cs="Times New Roman"/>
              </w:rPr>
              <w:t xml:space="preserve">u </w:t>
            </w:r>
            <w:r w:rsidR="001E4F94" w:rsidRPr="008B78E6">
              <w:rPr>
                <w:rFonts w:ascii="Times New Roman" w:hAnsi="Times New Roman" w:cs="Times New Roman"/>
              </w:rPr>
              <w:t>vai vingrošanas element</w:t>
            </w:r>
            <w:r w:rsidR="00720FF8" w:rsidRPr="008B78E6">
              <w:rPr>
                <w:rFonts w:ascii="Times New Roman" w:hAnsi="Times New Roman" w:cs="Times New Roman"/>
              </w:rPr>
              <w:t>u</w:t>
            </w:r>
            <w:r w:rsidR="001E4F94" w:rsidRPr="008B78E6">
              <w:rPr>
                <w:rFonts w:ascii="Times New Roman" w:hAnsi="Times New Roman" w:cs="Times New Roman"/>
              </w:rPr>
              <w:t>, to kom</w:t>
            </w:r>
            <w:r w:rsidR="00720FF8" w:rsidRPr="008B78E6">
              <w:rPr>
                <w:rFonts w:ascii="Times New Roman" w:hAnsi="Times New Roman" w:cs="Times New Roman"/>
              </w:rPr>
              <w:t>p</w:t>
            </w:r>
            <w:r w:rsidR="001E4F94" w:rsidRPr="008B78E6">
              <w:rPr>
                <w:rFonts w:ascii="Times New Roman" w:hAnsi="Times New Roman" w:cs="Times New Roman"/>
              </w:rPr>
              <w:t>leks</w:t>
            </w:r>
            <w:r w:rsidR="00720FF8" w:rsidRPr="008B78E6">
              <w:rPr>
                <w:rFonts w:ascii="Times New Roman" w:hAnsi="Times New Roman" w:cs="Times New Roman"/>
              </w:rPr>
              <w:t>u zona</w:t>
            </w:r>
            <w:r w:rsidRPr="008B78E6">
              <w:rPr>
                <w:rFonts w:ascii="Times New Roman" w:hAnsi="Times New Roman" w:cs="Times New Roman"/>
              </w:rPr>
              <w:t xml:space="preserve"> integrējam</w:t>
            </w:r>
            <w:r w:rsidR="00720FF8" w:rsidRPr="008B78E6">
              <w:rPr>
                <w:rFonts w:ascii="Times New Roman" w:hAnsi="Times New Roman" w:cs="Times New Roman"/>
              </w:rPr>
              <w:t>a</w:t>
            </w:r>
            <w:r w:rsidRPr="008B78E6">
              <w:rPr>
                <w:rFonts w:ascii="Times New Roman" w:hAnsi="Times New Roman" w:cs="Times New Roman"/>
              </w:rPr>
              <w:t xml:space="preserve"> </w:t>
            </w:r>
            <w:r w:rsidR="007640D3" w:rsidRPr="008B78E6">
              <w:rPr>
                <w:rFonts w:ascii="Times New Roman" w:hAnsi="Times New Roman" w:cs="Times New Roman"/>
              </w:rPr>
              <w:t xml:space="preserve">kopējā </w:t>
            </w:r>
            <w:r w:rsidR="001E4F94" w:rsidRPr="008B78E6">
              <w:rPr>
                <w:rFonts w:ascii="Times New Roman" w:hAnsi="Times New Roman" w:cs="Times New Roman"/>
              </w:rPr>
              <w:t>Objekta teritorijā</w:t>
            </w:r>
            <w:r w:rsidR="00720FF8" w:rsidRPr="008B78E6">
              <w:rPr>
                <w:rFonts w:ascii="Times New Roman" w:hAnsi="Times New Roman" w:cs="Times New Roman"/>
              </w:rPr>
              <w:t>. Zona noderīga gan sportistiem, gan tuvējās apkaimes iedzīvotājiem. Jābūt iespējai izmantot visu gadu.</w:t>
            </w:r>
            <w:r w:rsidR="00EB2879" w:rsidRPr="008B78E6">
              <w:rPr>
                <w:rFonts w:ascii="Times New Roman" w:hAnsi="Times New Roman" w:cs="Times New Roman"/>
              </w:rPr>
              <w:t xml:space="preserve"> Zem tren</w:t>
            </w:r>
            <w:r w:rsidR="000B5B26" w:rsidRPr="008B78E6">
              <w:rPr>
                <w:rFonts w:ascii="Times New Roman" w:hAnsi="Times New Roman" w:cs="Times New Roman"/>
              </w:rPr>
              <w:t>a</w:t>
            </w:r>
            <w:r w:rsidR="00EB2879" w:rsidRPr="008B78E6">
              <w:rPr>
                <w:rFonts w:ascii="Times New Roman" w:hAnsi="Times New Roman" w:cs="Times New Roman"/>
              </w:rPr>
              <w:t>žieru zonas un drošības zonas jāparedz gumijotu segumu, kurš atbilst krišanas augstumam 1,3m. Var tikt izmantoti otrreiz pārstrādāti materiāli.</w:t>
            </w:r>
          </w:p>
          <w:p w14:paraId="78C15114" w14:textId="1F4B8C1F" w:rsidR="007D27E7" w:rsidRPr="008B78E6" w:rsidRDefault="007640D3" w:rsidP="00232E2E">
            <w:pPr>
              <w:jc w:val="both"/>
              <w:rPr>
                <w:rFonts w:ascii="Times New Roman" w:hAnsi="Times New Roman" w:cs="Times New Roman"/>
              </w:rPr>
            </w:pPr>
            <w:r w:rsidRPr="008B78E6">
              <w:rPr>
                <w:rFonts w:ascii="Times New Roman" w:hAnsi="Times New Roman" w:cs="Times New Roman"/>
              </w:rPr>
              <w:lastRenderedPageBreak/>
              <w:t>Atbilstoši plānotajiem risinājumiem.</w:t>
            </w:r>
          </w:p>
          <w:p w14:paraId="2B506520" w14:textId="77777777" w:rsidR="00DF61AA" w:rsidRPr="008B78E6" w:rsidRDefault="00DF61AA" w:rsidP="007D27E7">
            <w:pPr>
              <w:jc w:val="both"/>
              <w:rPr>
                <w:rFonts w:ascii="Times New Roman" w:hAnsi="Times New Roman" w:cs="Times New Roman"/>
                <w:bCs/>
              </w:rPr>
            </w:pPr>
            <w:r w:rsidRPr="008B78E6">
              <w:rPr>
                <w:rFonts w:ascii="Times New Roman" w:hAnsi="Times New Roman" w:cs="Times New Roman"/>
                <w:bCs/>
              </w:rPr>
              <w:t>Piemēram, Multifunkcionālā stacija ķermeņa viduklim OGC7 vai ekvivalents.</w:t>
            </w:r>
          </w:p>
          <w:p w14:paraId="46445604" w14:textId="236D47E5" w:rsidR="007D27E7" w:rsidRPr="008B78E6" w:rsidRDefault="004B3E94" w:rsidP="007D27E7">
            <w:pPr>
              <w:jc w:val="both"/>
              <w:rPr>
                <w:rFonts w:ascii="Times New Roman" w:hAnsi="Times New Roman" w:cs="Times New Roman"/>
              </w:rPr>
            </w:pPr>
            <w:r w:rsidRPr="00801BA1">
              <w:rPr>
                <w:rFonts w:ascii="Times New Roman" w:hAnsi="Times New Roman" w:cs="Times New Roman"/>
              </w:rPr>
              <w:t>I</w:t>
            </w:r>
            <w:r w:rsidR="007D27E7" w:rsidRPr="00801BA1">
              <w:rPr>
                <w:rFonts w:ascii="Times New Roman" w:hAnsi="Times New Roman" w:cs="Times New Roman"/>
              </w:rPr>
              <w:t xml:space="preserve">nformācijas par </w:t>
            </w:r>
            <w:r w:rsidR="00DF61AA" w:rsidRPr="00801BA1">
              <w:rPr>
                <w:rFonts w:ascii="Times New Roman" w:hAnsi="Times New Roman" w:cs="Times New Roman"/>
              </w:rPr>
              <w:t>vēlamajiem</w:t>
            </w:r>
            <w:r w:rsidR="007D27E7" w:rsidRPr="00801BA1">
              <w:rPr>
                <w:rFonts w:ascii="Times New Roman" w:hAnsi="Times New Roman" w:cs="Times New Roman"/>
              </w:rPr>
              <w:t xml:space="preserve"> tren</w:t>
            </w:r>
            <w:r w:rsidRPr="00801BA1">
              <w:rPr>
                <w:rFonts w:ascii="Times New Roman" w:hAnsi="Times New Roman" w:cs="Times New Roman"/>
              </w:rPr>
              <w:t>a</w:t>
            </w:r>
            <w:r w:rsidR="007D27E7" w:rsidRPr="00801BA1">
              <w:rPr>
                <w:rFonts w:ascii="Times New Roman" w:hAnsi="Times New Roman" w:cs="Times New Roman"/>
              </w:rPr>
              <w:t>žieriem norādīta pielikum</w:t>
            </w:r>
            <w:r w:rsidR="009A6CEA" w:rsidRPr="00801BA1">
              <w:rPr>
                <w:rFonts w:ascii="Times New Roman" w:hAnsi="Times New Roman" w:cs="Times New Roman"/>
              </w:rPr>
              <w:t>ā Nr</w:t>
            </w:r>
            <w:r w:rsidR="00DF61AA" w:rsidRPr="00801BA1">
              <w:rPr>
                <w:rFonts w:ascii="Times New Roman" w:hAnsi="Times New Roman" w:cs="Times New Roman"/>
              </w:rPr>
              <w:t xml:space="preserve">. </w:t>
            </w:r>
            <w:r w:rsidR="00801BA1" w:rsidRPr="00801BA1">
              <w:rPr>
                <w:rFonts w:ascii="Times New Roman" w:hAnsi="Times New Roman" w:cs="Times New Roman"/>
              </w:rPr>
              <w:t>9 un Nr.9A</w:t>
            </w:r>
            <w:r w:rsidR="008342F7" w:rsidRPr="00801BA1">
              <w:rPr>
                <w:rFonts w:ascii="Times New Roman" w:hAnsi="Times New Roman" w:cs="Times New Roman"/>
              </w:rPr>
              <w:t>.</w:t>
            </w:r>
            <w:r w:rsidR="009A6CEA" w:rsidRPr="008B78E6">
              <w:rPr>
                <w:rFonts w:ascii="Times New Roman" w:hAnsi="Times New Roman" w:cs="Times New Roman"/>
              </w:rPr>
              <w:t xml:space="preserve"> </w:t>
            </w:r>
            <w:r w:rsidR="00DF61AA" w:rsidRPr="008B78E6">
              <w:rPr>
                <w:rFonts w:ascii="Times New Roman" w:hAnsi="Times New Roman" w:cs="Times New Roman"/>
              </w:rPr>
              <w:t>Pretendenta</w:t>
            </w:r>
            <w:r w:rsidR="00627FD1" w:rsidRPr="008B78E6">
              <w:rPr>
                <w:rFonts w:ascii="Times New Roman" w:hAnsi="Times New Roman" w:cs="Times New Roman"/>
              </w:rPr>
              <w:t>m</w:t>
            </w:r>
            <w:r w:rsidR="00DF61AA" w:rsidRPr="008B78E6">
              <w:rPr>
                <w:rFonts w:ascii="Times New Roman" w:hAnsi="Times New Roman" w:cs="Times New Roman"/>
              </w:rPr>
              <w:t xml:space="preserve"> </w:t>
            </w:r>
            <w:r w:rsidR="007D27E7" w:rsidRPr="008B78E6">
              <w:rPr>
                <w:rFonts w:ascii="Times New Roman" w:hAnsi="Times New Roman" w:cs="Times New Roman"/>
              </w:rPr>
              <w:t>ir jānodrošina šo tren</w:t>
            </w:r>
            <w:r w:rsidR="00627FD1" w:rsidRPr="008B78E6">
              <w:rPr>
                <w:rFonts w:ascii="Times New Roman" w:hAnsi="Times New Roman" w:cs="Times New Roman"/>
              </w:rPr>
              <w:t>a</w:t>
            </w:r>
            <w:r w:rsidR="007D27E7" w:rsidRPr="008B78E6">
              <w:rPr>
                <w:rFonts w:ascii="Times New Roman" w:hAnsi="Times New Roman" w:cs="Times New Roman"/>
              </w:rPr>
              <w:t xml:space="preserve">žieru funkcijas, tas var būt arī sasniegts citā izpildījumā. </w:t>
            </w:r>
          </w:p>
        </w:tc>
      </w:tr>
      <w:tr w:rsidR="008B78E6" w:rsidRPr="008B78E6" w14:paraId="5D5B02B5" w14:textId="77777777" w:rsidTr="00AF4C7D">
        <w:tc>
          <w:tcPr>
            <w:tcW w:w="9776" w:type="dxa"/>
            <w:gridSpan w:val="2"/>
            <w:tcBorders>
              <w:top w:val="single" w:sz="4" w:space="0" w:color="auto"/>
              <w:left w:val="single" w:sz="4" w:space="0" w:color="auto"/>
              <w:bottom w:val="single" w:sz="4" w:space="0" w:color="auto"/>
              <w:right w:val="single" w:sz="4" w:space="0" w:color="auto"/>
            </w:tcBorders>
            <w:vAlign w:val="center"/>
            <w:hideMark/>
          </w:tcPr>
          <w:p w14:paraId="3574CFF7" w14:textId="77777777" w:rsidR="00325C83" w:rsidRPr="008B49ED" w:rsidRDefault="007640D3" w:rsidP="00325C83">
            <w:pPr>
              <w:jc w:val="both"/>
              <w:rPr>
                <w:rFonts w:ascii="Times New Roman" w:hAnsi="Times New Roman" w:cs="Times New Roman"/>
                <w:b/>
                <w:bCs/>
                <w:strike/>
                <w:lang w:val="it-IT" w:eastAsia="lv-LV"/>
              </w:rPr>
            </w:pPr>
            <w:r w:rsidRPr="008B78E6">
              <w:rPr>
                <w:rFonts w:ascii="Times New Roman" w:hAnsi="Times New Roman" w:cs="Times New Roman"/>
                <w:b/>
                <w:bCs/>
              </w:rPr>
              <w:lastRenderedPageBreak/>
              <w:t xml:space="preserve">Multifunkcionāls </w:t>
            </w:r>
            <w:r w:rsidR="00F86F74" w:rsidRPr="008B78E6">
              <w:rPr>
                <w:rFonts w:ascii="Times New Roman" w:hAnsi="Times New Roman" w:cs="Times New Roman"/>
                <w:b/>
                <w:bCs/>
              </w:rPr>
              <w:t>sporta (m</w:t>
            </w:r>
            <w:r w:rsidRPr="008B78E6">
              <w:rPr>
                <w:rFonts w:ascii="Times New Roman" w:hAnsi="Times New Roman" w:cs="Times New Roman"/>
                <w:b/>
                <w:bCs/>
              </w:rPr>
              <w:t>ini</w:t>
            </w:r>
            <w:r w:rsidR="00F86F74" w:rsidRPr="008B78E6">
              <w:rPr>
                <w:rFonts w:ascii="Times New Roman" w:hAnsi="Times New Roman" w:cs="Times New Roman"/>
                <w:b/>
                <w:bCs/>
              </w:rPr>
              <w:t>-</w:t>
            </w:r>
            <w:r w:rsidRPr="008B78E6">
              <w:rPr>
                <w:rFonts w:ascii="Times New Roman" w:hAnsi="Times New Roman" w:cs="Times New Roman"/>
                <w:b/>
                <w:bCs/>
              </w:rPr>
              <w:t>pi</w:t>
            </w:r>
            <w:r w:rsidR="00F86F74" w:rsidRPr="008B78E6">
              <w:rPr>
                <w:rFonts w:ascii="Times New Roman" w:hAnsi="Times New Roman" w:cs="Times New Roman"/>
                <w:b/>
                <w:bCs/>
              </w:rPr>
              <w:t>t</w:t>
            </w:r>
            <w:r w:rsidRPr="008B78E6">
              <w:rPr>
                <w:rFonts w:ascii="Times New Roman" w:hAnsi="Times New Roman" w:cs="Times New Roman"/>
                <w:b/>
                <w:bCs/>
              </w:rPr>
              <w:t>ch</w:t>
            </w:r>
            <w:r w:rsidR="00F86F74" w:rsidRPr="008B78E6">
              <w:rPr>
                <w:rFonts w:ascii="Times New Roman" w:hAnsi="Times New Roman" w:cs="Times New Roman"/>
                <w:b/>
                <w:bCs/>
              </w:rPr>
              <w:t>)</w:t>
            </w:r>
            <w:r w:rsidRPr="008B78E6">
              <w:rPr>
                <w:rFonts w:ascii="Times New Roman" w:hAnsi="Times New Roman" w:cs="Times New Roman"/>
                <w:b/>
                <w:bCs/>
              </w:rPr>
              <w:t xml:space="preserve"> laukums</w:t>
            </w:r>
            <w:r w:rsidR="00923BD1" w:rsidRPr="008B78E6">
              <w:rPr>
                <w:rFonts w:ascii="Times New Roman" w:hAnsi="Times New Roman" w:cs="Times New Roman"/>
                <w:b/>
                <w:bCs/>
              </w:rPr>
              <w:t xml:space="preserve"> un zona</w:t>
            </w:r>
          </w:p>
        </w:tc>
      </w:tr>
      <w:tr w:rsidR="008B78E6" w:rsidRPr="008B78E6" w14:paraId="5683F00D" w14:textId="77777777" w:rsidTr="00AF4C7D">
        <w:tc>
          <w:tcPr>
            <w:tcW w:w="5006" w:type="dxa"/>
            <w:tcBorders>
              <w:top w:val="single" w:sz="4" w:space="0" w:color="auto"/>
              <w:left w:val="single" w:sz="4" w:space="0" w:color="auto"/>
              <w:bottom w:val="single" w:sz="4" w:space="0" w:color="auto"/>
              <w:right w:val="single" w:sz="4" w:space="0" w:color="auto"/>
            </w:tcBorders>
            <w:vAlign w:val="center"/>
          </w:tcPr>
          <w:p w14:paraId="0783BAA4" w14:textId="77777777" w:rsidR="00DF61AA" w:rsidRPr="008B78E6" w:rsidRDefault="00F86F74" w:rsidP="00DF61AA">
            <w:pPr>
              <w:rPr>
                <w:rFonts w:ascii="Times New Roman" w:hAnsi="Times New Roman" w:cs="Times New Roman"/>
                <w:bCs/>
              </w:rPr>
            </w:pPr>
            <w:r w:rsidRPr="008B78E6">
              <w:rPr>
                <w:rFonts w:ascii="Times New Roman" w:hAnsi="Times New Roman" w:cs="Times New Roman"/>
                <w:bCs/>
              </w:rPr>
              <w:t xml:space="preserve">Paredzēt un nodrošināt futbola, basketbola, florbola un </w:t>
            </w:r>
            <w:r w:rsidR="008B78E6">
              <w:rPr>
                <w:rFonts w:ascii="Times New Roman" w:hAnsi="Times New Roman" w:cs="Times New Roman"/>
                <w:bCs/>
              </w:rPr>
              <w:t>u.c.</w:t>
            </w:r>
            <w:r w:rsidRPr="008B78E6">
              <w:rPr>
                <w:rFonts w:ascii="Times New Roman" w:hAnsi="Times New Roman" w:cs="Times New Roman"/>
                <w:bCs/>
              </w:rPr>
              <w:t xml:space="preserve"> </w:t>
            </w:r>
            <w:r w:rsidR="00500DBE" w:rsidRPr="008B78E6">
              <w:rPr>
                <w:rFonts w:ascii="Times New Roman" w:hAnsi="Times New Roman" w:cs="Times New Roman"/>
                <w:bCs/>
              </w:rPr>
              <w:t xml:space="preserve">treniņu </w:t>
            </w:r>
            <w:r w:rsidRPr="008B78E6">
              <w:rPr>
                <w:rFonts w:ascii="Times New Roman" w:hAnsi="Times New Roman" w:cs="Times New Roman"/>
                <w:bCs/>
              </w:rPr>
              <w:t xml:space="preserve">un </w:t>
            </w:r>
            <w:r w:rsidR="00500DBE" w:rsidRPr="008B78E6">
              <w:rPr>
                <w:rFonts w:ascii="Times New Roman" w:hAnsi="Times New Roman" w:cs="Times New Roman"/>
                <w:bCs/>
              </w:rPr>
              <w:t xml:space="preserve">potenciāli </w:t>
            </w:r>
            <w:r w:rsidRPr="008B78E6">
              <w:rPr>
                <w:rFonts w:ascii="Times New Roman" w:hAnsi="Times New Roman" w:cs="Times New Roman"/>
                <w:bCs/>
              </w:rPr>
              <w:t>sacensību norises vajadzībām</w:t>
            </w:r>
            <w:r w:rsidR="008B291B" w:rsidRPr="008B78E6">
              <w:rPr>
                <w:rFonts w:ascii="Times New Roman" w:hAnsi="Times New Roman" w:cs="Times New Roman"/>
                <w:bCs/>
              </w:rPr>
              <w:t xml:space="preserve"> </w:t>
            </w:r>
            <w:r w:rsidR="008B78E6">
              <w:rPr>
                <w:rFonts w:ascii="Times New Roman" w:hAnsi="Times New Roman" w:cs="Times New Roman"/>
                <w:bCs/>
              </w:rPr>
              <w:t>laukumu/zonu (</w:t>
            </w:r>
            <w:r w:rsidR="009B4DE3" w:rsidRPr="008B78E6">
              <w:rPr>
                <w:rFonts w:ascii="Times New Roman" w:hAnsi="Times New Roman" w:cs="Times New Roman"/>
                <w:bCs/>
              </w:rPr>
              <w:t>1</w:t>
            </w:r>
            <w:r w:rsidR="008B78E6" w:rsidRPr="008B78E6">
              <w:rPr>
                <w:rFonts w:ascii="Times New Roman" w:hAnsi="Times New Roman" w:cs="Times New Roman"/>
                <w:bCs/>
              </w:rPr>
              <w:t>0x15</w:t>
            </w:r>
            <w:r w:rsidR="009B4DE3" w:rsidRPr="008B78E6">
              <w:rPr>
                <w:rFonts w:ascii="Times New Roman" w:hAnsi="Times New Roman" w:cs="Times New Roman"/>
                <w:bCs/>
              </w:rPr>
              <w:t>m</w:t>
            </w:r>
            <w:r w:rsidR="008B78E6">
              <w:rPr>
                <w:rFonts w:ascii="Times New Roman" w:hAnsi="Times New Roman" w:cs="Times New Roman"/>
                <w:bCs/>
              </w:rPr>
              <w:t>).</w:t>
            </w:r>
          </w:p>
        </w:tc>
        <w:tc>
          <w:tcPr>
            <w:tcW w:w="4770" w:type="dxa"/>
            <w:tcBorders>
              <w:top w:val="single" w:sz="4" w:space="0" w:color="auto"/>
              <w:left w:val="single" w:sz="4" w:space="0" w:color="auto"/>
              <w:bottom w:val="single" w:sz="4" w:space="0" w:color="auto"/>
              <w:right w:val="single" w:sz="4" w:space="0" w:color="auto"/>
            </w:tcBorders>
            <w:vAlign w:val="center"/>
          </w:tcPr>
          <w:p w14:paraId="639BD3BB" w14:textId="77777777" w:rsidR="00325C83" w:rsidRPr="008B78E6" w:rsidRDefault="007640D3" w:rsidP="00325C83">
            <w:pPr>
              <w:pStyle w:val="CommentText"/>
              <w:jc w:val="both"/>
              <w:rPr>
                <w:rFonts w:ascii="Times New Roman" w:hAnsi="Times New Roman" w:cs="Times New Roman"/>
                <w:sz w:val="22"/>
                <w:szCs w:val="22"/>
              </w:rPr>
            </w:pPr>
            <w:r w:rsidRPr="008B78E6">
              <w:rPr>
                <w:rFonts w:ascii="Times New Roman" w:hAnsi="Times New Roman" w:cs="Times New Roman"/>
                <w:sz w:val="22"/>
                <w:szCs w:val="22"/>
              </w:rPr>
              <w:t>Plānotais novietojums attiecīgajai zonai</w:t>
            </w:r>
            <w:r w:rsidR="00F86F74" w:rsidRPr="008B78E6">
              <w:rPr>
                <w:rFonts w:ascii="Times New Roman" w:hAnsi="Times New Roman" w:cs="Times New Roman"/>
                <w:sz w:val="22"/>
                <w:szCs w:val="22"/>
              </w:rPr>
              <w:t>, skatīt zemāk.</w:t>
            </w:r>
          </w:p>
          <w:p w14:paraId="6C16A8F0" w14:textId="77777777" w:rsidR="00F86F74" w:rsidRPr="008B78E6" w:rsidRDefault="00F86F74" w:rsidP="00F86F74">
            <w:pPr>
              <w:pStyle w:val="CommentText"/>
              <w:jc w:val="center"/>
              <w:rPr>
                <w:rFonts w:ascii="Times New Roman" w:hAnsi="Times New Roman" w:cs="Times New Roman"/>
                <w:sz w:val="22"/>
                <w:szCs w:val="22"/>
              </w:rPr>
            </w:pPr>
            <w:r w:rsidRPr="008B78E6">
              <w:rPr>
                <w:rFonts w:ascii="Times New Roman" w:hAnsi="Times New Roman" w:cs="Times New Roman"/>
                <w:noProof/>
                <w:sz w:val="22"/>
                <w:szCs w:val="22"/>
                <w:lang w:eastAsia="zh-CN"/>
              </w:rPr>
              <w:drawing>
                <wp:inline distT="0" distB="0" distL="0" distR="0" wp14:anchorId="489C9C6C" wp14:editId="3B29C363">
                  <wp:extent cx="1524000" cy="461775"/>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574403" cy="477047"/>
                          </a:xfrm>
                          <a:prstGeom prst="rect">
                            <a:avLst/>
                          </a:prstGeom>
                        </pic:spPr>
                      </pic:pic>
                    </a:graphicData>
                  </a:graphic>
                </wp:inline>
              </w:drawing>
            </w:r>
          </w:p>
          <w:p w14:paraId="3C5BF0A1" w14:textId="77777777" w:rsidR="00AF4C7D" w:rsidRPr="008B78E6" w:rsidRDefault="00365A8B" w:rsidP="00F86F74">
            <w:pPr>
              <w:pStyle w:val="CommentText"/>
              <w:rPr>
                <w:rFonts w:ascii="Times New Roman" w:hAnsi="Times New Roman" w:cs="Times New Roman"/>
                <w:sz w:val="22"/>
                <w:szCs w:val="22"/>
              </w:rPr>
            </w:pPr>
            <w:r w:rsidRPr="008B78E6">
              <w:rPr>
                <w:rFonts w:ascii="Times New Roman" w:hAnsi="Times New Roman" w:cs="Times New Roman"/>
                <w:sz w:val="22"/>
                <w:szCs w:val="22"/>
              </w:rPr>
              <w:t xml:space="preserve">Kopējā aptuvenā platība, kura ir paredzēta mini pitch zonai: </w:t>
            </w:r>
            <w:r w:rsidR="008B78E6" w:rsidRPr="008B78E6">
              <w:rPr>
                <w:rFonts w:ascii="Times New Roman" w:hAnsi="Times New Roman" w:cs="Times New Roman"/>
                <w:sz w:val="22"/>
                <w:szCs w:val="22"/>
              </w:rPr>
              <w:t xml:space="preserve">aptuveni </w:t>
            </w:r>
            <w:r w:rsidR="008B78E6">
              <w:rPr>
                <w:rFonts w:ascii="Times New Roman" w:hAnsi="Times New Roman" w:cs="Times New Roman"/>
                <w:sz w:val="22"/>
                <w:szCs w:val="22"/>
              </w:rPr>
              <w:t xml:space="preserve">- </w:t>
            </w:r>
            <w:r w:rsidR="009B4DE3" w:rsidRPr="008B78E6">
              <w:rPr>
                <w:rFonts w:ascii="Times New Roman" w:hAnsi="Times New Roman" w:cs="Times New Roman"/>
                <w:sz w:val="22"/>
                <w:szCs w:val="22"/>
              </w:rPr>
              <w:t>1</w:t>
            </w:r>
            <w:r w:rsidR="008B78E6" w:rsidRPr="008B78E6">
              <w:rPr>
                <w:rFonts w:ascii="Times New Roman" w:hAnsi="Times New Roman" w:cs="Times New Roman"/>
                <w:sz w:val="22"/>
                <w:szCs w:val="22"/>
              </w:rPr>
              <w:t>5</w:t>
            </w:r>
            <w:r w:rsidR="009B4DE3" w:rsidRPr="008B78E6">
              <w:rPr>
                <w:rFonts w:ascii="Times New Roman" w:hAnsi="Times New Roman" w:cs="Times New Roman"/>
                <w:sz w:val="22"/>
                <w:szCs w:val="22"/>
              </w:rPr>
              <w:t xml:space="preserve">0 </w:t>
            </w:r>
            <w:r w:rsidRPr="008B78E6">
              <w:rPr>
                <w:rFonts w:ascii="Times New Roman" w:hAnsi="Times New Roman" w:cs="Times New Roman"/>
                <w:sz w:val="22"/>
                <w:szCs w:val="22"/>
              </w:rPr>
              <w:t>kv.m</w:t>
            </w:r>
            <w:r w:rsidR="00AF4C7D" w:rsidRPr="008B78E6">
              <w:rPr>
                <w:rFonts w:ascii="Times New Roman" w:hAnsi="Times New Roman" w:cs="Times New Roman"/>
                <w:sz w:val="22"/>
                <w:szCs w:val="22"/>
              </w:rPr>
              <w:t>:</w:t>
            </w:r>
            <w:r w:rsidRPr="008B78E6">
              <w:rPr>
                <w:rFonts w:ascii="Times New Roman" w:hAnsi="Times New Roman" w:cs="Times New Roman"/>
                <w:sz w:val="22"/>
                <w:szCs w:val="22"/>
              </w:rPr>
              <w:t xml:space="preserve"> </w:t>
            </w:r>
          </w:p>
          <w:p w14:paraId="2E2B2AA1" w14:textId="77777777" w:rsidR="00ED29DA" w:rsidRPr="008B78E6" w:rsidRDefault="008B78E6" w:rsidP="00F86F74">
            <w:pPr>
              <w:pStyle w:val="CommentText"/>
              <w:rPr>
                <w:rFonts w:ascii="Times New Roman" w:hAnsi="Times New Roman" w:cs="Times New Roman"/>
                <w:sz w:val="22"/>
                <w:szCs w:val="22"/>
              </w:rPr>
            </w:pPr>
            <w:r>
              <w:rPr>
                <w:rFonts w:ascii="Times New Roman" w:hAnsi="Times New Roman" w:cs="Times New Roman"/>
                <w:sz w:val="22"/>
                <w:szCs w:val="22"/>
              </w:rPr>
              <w:t>Laukums/z</w:t>
            </w:r>
            <w:r w:rsidR="00ED29DA" w:rsidRPr="008B78E6">
              <w:rPr>
                <w:rFonts w:ascii="Times New Roman" w:hAnsi="Times New Roman" w:cs="Times New Roman"/>
                <w:sz w:val="22"/>
                <w:szCs w:val="22"/>
              </w:rPr>
              <w:t>ona noderīga gan sportistiem, gan tuvējās apkaimes iedzīvotājiem. Ikdienas lietošanai un sportiskām aktivitāt</w:t>
            </w:r>
            <w:r w:rsidR="00AF4C7D" w:rsidRPr="008B78E6">
              <w:rPr>
                <w:rFonts w:ascii="Times New Roman" w:hAnsi="Times New Roman" w:cs="Times New Roman"/>
                <w:sz w:val="22"/>
                <w:szCs w:val="22"/>
              </w:rPr>
              <w:t>ē</w:t>
            </w:r>
            <w:r w:rsidR="00ED29DA" w:rsidRPr="008B78E6">
              <w:rPr>
                <w:rFonts w:ascii="Times New Roman" w:hAnsi="Times New Roman" w:cs="Times New Roman"/>
                <w:sz w:val="22"/>
                <w:szCs w:val="22"/>
              </w:rPr>
              <w:t>m</w:t>
            </w:r>
            <w:r w:rsidRPr="008B78E6">
              <w:rPr>
                <w:rFonts w:ascii="Times New Roman" w:hAnsi="Times New Roman" w:cs="Times New Roman"/>
                <w:sz w:val="22"/>
                <w:szCs w:val="22"/>
              </w:rPr>
              <w:t xml:space="preserve">, kur var spēlēt futbolu, basketbolu, florbols, u.c. </w:t>
            </w:r>
            <w:r w:rsidR="0025044D">
              <w:rPr>
                <w:rFonts w:ascii="Times New Roman" w:hAnsi="Times New Roman" w:cs="Times New Roman"/>
                <w:sz w:val="22"/>
                <w:szCs w:val="22"/>
              </w:rPr>
              <w:t>Attiecīgi z</w:t>
            </w:r>
            <w:r w:rsidRPr="008B78E6">
              <w:rPr>
                <w:rFonts w:ascii="Times New Roman" w:hAnsi="Times New Roman" w:cs="Times New Roman"/>
                <w:sz w:val="22"/>
                <w:szCs w:val="22"/>
              </w:rPr>
              <w:t>em laukuma</w:t>
            </w:r>
            <w:r w:rsidR="0025044D">
              <w:rPr>
                <w:rFonts w:ascii="Times New Roman" w:hAnsi="Times New Roman" w:cs="Times New Roman"/>
                <w:sz w:val="22"/>
                <w:szCs w:val="22"/>
              </w:rPr>
              <w:t xml:space="preserve"> vai zonā</w:t>
            </w:r>
            <w:r w:rsidRPr="008B78E6">
              <w:rPr>
                <w:rFonts w:ascii="Times New Roman" w:hAnsi="Times New Roman" w:cs="Times New Roman"/>
                <w:sz w:val="22"/>
                <w:szCs w:val="22"/>
              </w:rPr>
              <w:t xml:space="preserve"> paredzams (esošais) segums.</w:t>
            </w:r>
          </w:p>
          <w:p w14:paraId="65BE7463" w14:textId="78779993" w:rsidR="00EB2879" w:rsidRPr="008B78E6" w:rsidRDefault="00F86F74" w:rsidP="00DE7093">
            <w:pPr>
              <w:pStyle w:val="CommentText"/>
              <w:rPr>
                <w:rFonts w:ascii="Times New Roman" w:hAnsi="Times New Roman" w:cs="Times New Roman"/>
                <w:sz w:val="22"/>
                <w:szCs w:val="22"/>
              </w:rPr>
            </w:pPr>
            <w:r w:rsidRPr="008B78E6">
              <w:rPr>
                <w:rFonts w:ascii="Times New Roman" w:hAnsi="Times New Roman" w:cs="Times New Roman"/>
                <w:sz w:val="22"/>
                <w:szCs w:val="22"/>
              </w:rPr>
              <w:t xml:space="preserve">Atbilstoši </w:t>
            </w:r>
            <w:r w:rsidR="008B78E6">
              <w:rPr>
                <w:rFonts w:ascii="Times New Roman" w:hAnsi="Times New Roman" w:cs="Times New Roman"/>
                <w:sz w:val="22"/>
                <w:szCs w:val="22"/>
              </w:rPr>
              <w:t>piedāvātajiem/</w:t>
            </w:r>
            <w:r w:rsidRPr="008B78E6">
              <w:rPr>
                <w:rFonts w:ascii="Times New Roman" w:hAnsi="Times New Roman" w:cs="Times New Roman"/>
                <w:sz w:val="22"/>
                <w:szCs w:val="22"/>
              </w:rPr>
              <w:t>plānotajiem risinājumiem.</w:t>
            </w:r>
          </w:p>
        </w:tc>
      </w:tr>
      <w:tr w:rsidR="008B78E6" w:rsidRPr="008B78E6" w14:paraId="0918E066" w14:textId="77777777" w:rsidTr="00AF4C7D">
        <w:tc>
          <w:tcPr>
            <w:tcW w:w="9776" w:type="dxa"/>
            <w:gridSpan w:val="2"/>
            <w:tcBorders>
              <w:top w:val="single" w:sz="4" w:space="0" w:color="auto"/>
              <w:left w:val="single" w:sz="4" w:space="0" w:color="auto"/>
              <w:bottom w:val="single" w:sz="4" w:space="0" w:color="auto"/>
              <w:right w:val="single" w:sz="4" w:space="0" w:color="auto"/>
            </w:tcBorders>
            <w:vAlign w:val="center"/>
          </w:tcPr>
          <w:p w14:paraId="1E9D06C1" w14:textId="77777777" w:rsidR="00F86F74" w:rsidRPr="008B78E6" w:rsidRDefault="00F86F74" w:rsidP="00325C83">
            <w:pPr>
              <w:pStyle w:val="CommentText"/>
              <w:jc w:val="both"/>
              <w:rPr>
                <w:rFonts w:ascii="Times New Roman" w:hAnsi="Times New Roman" w:cs="Times New Roman"/>
                <w:b/>
                <w:bCs/>
                <w:sz w:val="22"/>
                <w:szCs w:val="22"/>
              </w:rPr>
            </w:pPr>
            <w:r w:rsidRPr="008B78E6">
              <w:rPr>
                <w:rFonts w:ascii="Times New Roman" w:hAnsi="Times New Roman" w:cs="Times New Roman"/>
                <w:b/>
                <w:bCs/>
                <w:sz w:val="22"/>
                <w:szCs w:val="22"/>
              </w:rPr>
              <w:t>Labiekārtojuma elementi</w:t>
            </w:r>
          </w:p>
        </w:tc>
      </w:tr>
      <w:tr w:rsidR="008B78E6" w:rsidRPr="008B78E6" w14:paraId="1032C751" w14:textId="77777777" w:rsidTr="00AF4C7D">
        <w:tc>
          <w:tcPr>
            <w:tcW w:w="9776" w:type="dxa"/>
            <w:gridSpan w:val="2"/>
            <w:tcBorders>
              <w:top w:val="single" w:sz="4" w:space="0" w:color="auto"/>
              <w:left w:val="single" w:sz="4" w:space="0" w:color="auto"/>
              <w:bottom w:val="single" w:sz="4" w:space="0" w:color="auto"/>
              <w:right w:val="single" w:sz="4" w:space="0" w:color="auto"/>
            </w:tcBorders>
            <w:vAlign w:val="center"/>
          </w:tcPr>
          <w:p w14:paraId="1A656B12" w14:textId="77777777" w:rsidR="005F66AE" w:rsidRPr="008B78E6" w:rsidRDefault="008877BA" w:rsidP="008877BA">
            <w:pPr>
              <w:autoSpaceDE w:val="0"/>
              <w:autoSpaceDN w:val="0"/>
              <w:jc w:val="both"/>
              <w:rPr>
                <w:rFonts w:ascii="Times New Roman" w:hAnsi="Times New Roman" w:cs="Times New Roman"/>
              </w:rPr>
            </w:pPr>
            <w:r w:rsidRPr="008B78E6">
              <w:rPr>
                <w:rFonts w:ascii="Times New Roman" w:hAnsi="Times New Roman" w:cs="Times New Roman"/>
              </w:rPr>
              <w:t>Objekta teritorijas sadaļā paredzamas automašīnu un velosipēdu novietnes.</w:t>
            </w:r>
          </w:p>
          <w:p w14:paraId="3FC945FD" w14:textId="77777777" w:rsidR="008877BA" w:rsidRPr="008B78E6" w:rsidRDefault="008877BA" w:rsidP="008877BA">
            <w:pPr>
              <w:autoSpaceDE w:val="0"/>
              <w:autoSpaceDN w:val="0"/>
              <w:jc w:val="both"/>
              <w:rPr>
                <w:rFonts w:ascii="Times New Roman" w:hAnsi="Times New Roman" w:cs="Times New Roman"/>
              </w:rPr>
            </w:pPr>
            <w:r w:rsidRPr="008B78E6">
              <w:rPr>
                <w:rFonts w:ascii="Times New Roman" w:hAnsi="Times New Roman" w:cs="Times New Roman"/>
              </w:rPr>
              <w:t>Teritorijas funkcionālajam apgaismojumam paredzēt gaismekļus uz stabiem vai fasādes. Gaismekļu skaits jāizvēlas, analizējot</w:t>
            </w:r>
            <w:r w:rsidR="009F104D" w:rsidRPr="008B78E6">
              <w:rPr>
                <w:rFonts w:ascii="Times New Roman" w:hAnsi="Times New Roman" w:cs="Times New Roman"/>
              </w:rPr>
              <w:t xml:space="preserve"> esošo un/vai potenciālo</w:t>
            </w:r>
            <w:r w:rsidRPr="008B78E6">
              <w:rPr>
                <w:rFonts w:ascii="Times New Roman" w:hAnsi="Times New Roman" w:cs="Times New Roman"/>
              </w:rPr>
              <w:t xml:space="preserve"> apgaismojuma shēmu - teritorijas izgaismojumu.</w:t>
            </w:r>
          </w:p>
          <w:p w14:paraId="278EDA72" w14:textId="77777777" w:rsidR="008877BA" w:rsidRPr="008B78E6" w:rsidRDefault="008877BA" w:rsidP="008877BA">
            <w:pPr>
              <w:autoSpaceDE w:val="0"/>
              <w:autoSpaceDN w:val="0"/>
              <w:jc w:val="both"/>
              <w:rPr>
                <w:rFonts w:ascii="Times New Roman" w:hAnsi="Times New Roman" w:cs="Times New Roman"/>
              </w:rPr>
            </w:pPr>
            <w:r w:rsidRPr="008B78E6">
              <w:rPr>
                <w:rFonts w:ascii="Times New Roman" w:hAnsi="Times New Roman" w:cs="Times New Roman"/>
              </w:rPr>
              <w:lastRenderedPageBreak/>
              <w:t xml:space="preserve">Apgaismojuma elementi prezentējami un saskaņojami ar Pasūtītāju un veidojami vienoti ar </w:t>
            </w:r>
            <w:r w:rsidR="009F104D" w:rsidRPr="008B78E6">
              <w:rPr>
                <w:rFonts w:ascii="Times New Roman" w:hAnsi="Times New Roman" w:cs="Times New Roman"/>
              </w:rPr>
              <w:t xml:space="preserve">teritorijā esošo </w:t>
            </w:r>
            <w:r w:rsidRPr="008B78E6">
              <w:rPr>
                <w:rFonts w:ascii="Times New Roman" w:hAnsi="Times New Roman" w:cs="Times New Roman"/>
              </w:rPr>
              <w:t xml:space="preserve">ledus halles un </w:t>
            </w:r>
            <w:r w:rsidR="009F104D" w:rsidRPr="008B78E6">
              <w:rPr>
                <w:rFonts w:ascii="Times New Roman" w:hAnsi="Times New Roman" w:cs="Times New Roman"/>
              </w:rPr>
              <w:t xml:space="preserve">būvniecības stadijā esošo </w:t>
            </w:r>
            <w:r w:rsidR="005F66AE" w:rsidRPr="008B78E6">
              <w:rPr>
                <w:rFonts w:ascii="Times New Roman" w:hAnsi="Times New Roman" w:cs="Times New Roman"/>
              </w:rPr>
              <w:t xml:space="preserve">vieglatlētikas manēžas ar multifunkcionalitāti, kā arī centrālā un </w:t>
            </w:r>
            <w:r w:rsidR="00B44C5B" w:rsidRPr="008B78E6">
              <w:rPr>
                <w:rFonts w:ascii="Times New Roman" w:hAnsi="Times New Roman" w:cs="Times New Roman"/>
              </w:rPr>
              <w:t xml:space="preserve">futbola </w:t>
            </w:r>
            <w:r w:rsidR="005F66AE" w:rsidRPr="008B78E6">
              <w:rPr>
                <w:rFonts w:ascii="Times New Roman" w:hAnsi="Times New Roman" w:cs="Times New Roman"/>
              </w:rPr>
              <w:t xml:space="preserve">treniņu </w:t>
            </w:r>
            <w:r w:rsidR="00B44C5B" w:rsidRPr="008B78E6">
              <w:rPr>
                <w:rFonts w:ascii="Times New Roman" w:hAnsi="Times New Roman" w:cs="Times New Roman"/>
              </w:rPr>
              <w:t xml:space="preserve">laukuma </w:t>
            </w:r>
            <w:r w:rsidRPr="008B78E6">
              <w:rPr>
                <w:rFonts w:ascii="Times New Roman" w:hAnsi="Times New Roman" w:cs="Times New Roman"/>
              </w:rPr>
              <w:t>apgaismojumu</w:t>
            </w:r>
            <w:r w:rsidR="005F66AE" w:rsidRPr="008B78E6">
              <w:rPr>
                <w:rFonts w:ascii="Times New Roman" w:hAnsi="Times New Roman" w:cs="Times New Roman"/>
              </w:rPr>
              <w:t xml:space="preserve"> izstrādātajiem konceptuālajiem risinājumiem</w:t>
            </w:r>
            <w:r w:rsidRPr="008B78E6">
              <w:rPr>
                <w:rFonts w:ascii="Times New Roman" w:hAnsi="Times New Roman" w:cs="Times New Roman"/>
              </w:rPr>
              <w:t>.</w:t>
            </w:r>
          </w:p>
          <w:p w14:paraId="2E5F1198" w14:textId="77777777" w:rsidR="005F66AE" w:rsidRPr="008B78E6" w:rsidRDefault="008877BA" w:rsidP="008877BA">
            <w:pPr>
              <w:autoSpaceDE w:val="0"/>
              <w:autoSpaceDN w:val="0"/>
              <w:jc w:val="both"/>
              <w:rPr>
                <w:rFonts w:ascii="Times New Roman" w:hAnsi="Times New Roman" w:cs="Times New Roman"/>
              </w:rPr>
            </w:pPr>
            <w:r w:rsidRPr="008B78E6">
              <w:rPr>
                <w:rFonts w:ascii="Times New Roman" w:hAnsi="Times New Roman" w:cs="Times New Roman"/>
              </w:rPr>
              <w:t>Labiekārtojuma elementi (soliņi, atkrituma urnas</w:t>
            </w:r>
            <w:r w:rsidR="005F66AE" w:rsidRPr="008B78E6">
              <w:rPr>
                <w:rFonts w:ascii="Times New Roman" w:hAnsi="Times New Roman" w:cs="Times New Roman"/>
              </w:rPr>
              <w:t xml:space="preserve">, </w:t>
            </w:r>
            <w:r w:rsidRPr="008B78E6">
              <w:rPr>
                <w:rFonts w:ascii="Times New Roman" w:hAnsi="Times New Roman" w:cs="Times New Roman"/>
              </w:rPr>
              <w:t xml:space="preserve">u.c.) saskaņojami ar Pasūtītāju un </w:t>
            </w:r>
            <w:r w:rsidR="005F66AE" w:rsidRPr="008B78E6">
              <w:rPr>
                <w:rFonts w:ascii="Times New Roman" w:hAnsi="Times New Roman" w:cs="Times New Roman"/>
              </w:rPr>
              <w:t>veido</w:t>
            </w:r>
            <w:r w:rsidRPr="008B78E6">
              <w:rPr>
                <w:rFonts w:ascii="Times New Roman" w:hAnsi="Times New Roman" w:cs="Times New Roman"/>
              </w:rPr>
              <w:t>j</w:t>
            </w:r>
            <w:r w:rsidR="005F66AE" w:rsidRPr="008B78E6">
              <w:rPr>
                <w:rFonts w:ascii="Times New Roman" w:hAnsi="Times New Roman" w:cs="Times New Roman"/>
              </w:rPr>
              <w:t>ami</w:t>
            </w:r>
            <w:r w:rsidRPr="008B78E6">
              <w:rPr>
                <w:rFonts w:ascii="Times New Roman" w:hAnsi="Times New Roman" w:cs="Times New Roman"/>
              </w:rPr>
              <w:t xml:space="preserve"> vienoti ar </w:t>
            </w:r>
            <w:r w:rsidR="005F66AE" w:rsidRPr="008B78E6">
              <w:rPr>
                <w:rFonts w:ascii="Times New Roman" w:hAnsi="Times New Roman" w:cs="Times New Roman"/>
              </w:rPr>
              <w:t xml:space="preserve">ledus halles un vieglatlētikas manēžas ar multifunkcionalitāti, kā arī centrālā un </w:t>
            </w:r>
            <w:r w:rsidR="00B44C5B" w:rsidRPr="008B78E6">
              <w:rPr>
                <w:rFonts w:ascii="Times New Roman" w:hAnsi="Times New Roman" w:cs="Times New Roman"/>
              </w:rPr>
              <w:t xml:space="preserve">futbola </w:t>
            </w:r>
            <w:r w:rsidR="005F66AE" w:rsidRPr="008B78E6">
              <w:rPr>
                <w:rFonts w:ascii="Times New Roman" w:hAnsi="Times New Roman" w:cs="Times New Roman"/>
              </w:rPr>
              <w:t>treniņu laukum</w:t>
            </w:r>
            <w:r w:rsidR="00B44C5B" w:rsidRPr="008B78E6">
              <w:rPr>
                <w:rFonts w:ascii="Times New Roman" w:hAnsi="Times New Roman" w:cs="Times New Roman"/>
              </w:rPr>
              <w:t>a</w:t>
            </w:r>
            <w:r w:rsidR="005F66AE" w:rsidRPr="008B78E6">
              <w:rPr>
                <w:rFonts w:ascii="Times New Roman" w:hAnsi="Times New Roman" w:cs="Times New Roman"/>
              </w:rPr>
              <w:t xml:space="preserve"> </w:t>
            </w:r>
            <w:r w:rsidRPr="008B78E6">
              <w:rPr>
                <w:rFonts w:ascii="Times New Roman" w:hAnsi="Times New Roman" w:cs="Times New Roman"/>
              </w:rPr>
              <w:t xml:space="preserve">labiekārtojuma </w:t>
            </w:r>
            <w:r w:rsidR="00B44C5B" w:rsidRPr="008B78E6">
              <w:rPr>
                <w:rFonts w:ascii="Times New Roman" w:hAnsi="Times New Roman" w:cs="Times New Roman"/>
              </w:rPr>
              <w:t xml:space="preserve">konceptuālajiem </w:t>
            </w:r>
            <w:r w:rsidR="005F66AE" w:rsidRPr="008B78E6">
              <w:rPr>
                <w:rFonts w:ascii="Times New Roman" w:hAnsi="Times New Roman" w:cs="Times New Roman"/>
              </w:rPr>
              <w:t xml:space="preserve">risinājumiem un </w:t>
            </w:r>
            <w:r w:rsidRPr="008B78E6">
              <w:rPr>
                <w:rFonts w:ascii="Times New Roman" w:hAnsi="Times New Roman" w:cs="Times New Roman"/>
              </w:rPr>
              <w:t>elementiem</w:t>
            </w:r>
            <w:r w:rsidR="005F66AE" w:rsidRPr="008B78E6">
              <w:rPr>
                <w:rFonts w:ascii="Times New Roman" w:hAnsi="Times New Roman" w:cs="Times New Roman"/>
              </w:rPr>
              <w:t>.</w:t>
            </w:r>
          </w:p>
        </w:tc>
      </w:tr>
      <w:tr w:rsidR="008B78E6" w:rsidRPr="008B78E6" w14:paraId="53492F7E" w14:textId="77777777" w:rsidTr="00AF4C7D">
        <w:tc>
          <w:tcPr>
            <w:tcW w:w="9776" w:type="dxa"/>
            <w:gridSpan w:val="2"/>
            <w:tcBorders>
              <w:top w:val="single" w:sz="4" w:space="0" w:color="auto"/>
              <w:left w:val="single" w:sz="4" w:space="0" w:color="auto"/>
              <w:bottom w:val="single" w:sz="4" w:space="0" w:color="auto"/>
              <w:right w:val="single" w:sz="4" w:space="0" w:color="auto"/>
            </w:tcBorders>
            <w:vAlign w:val="center"/>
          </w:tcPr>
          <w:p w14:paraId="071532C4" w14:textId="77777777" w:rsidR="00ED29DA" w:rsidRPr="008B78E6" w:rsidRDefault="00ED29DA" w:rsidP="00325C83">
            <w:pPr>
              <w:autoSpaceDE w:val="0"/>
              <w:autoSpaceDN w:val="0"/>
              <w:jc w:val="both"/>
              <w:rPr>
                <w:rFonts w:ascii="Times New Roman" w:hAnsi="Times New Roman" w:cs="Times New Roman"/>
              </w:rPr>
            </w:pPr>
            <w:r w:rsidRPr="008B78E6">
              <w:rPr>
                <w:rFonts w:ascii="Times New Roman" w:hAnsi="Times New Roman" w:cs="Times New Roman"/>
                <w:b/>
              </w:rPr>
              <w:lastRenderedPageBreak/>
              <w:t>Apstādījumi, stādījumi</w:t>
            </w:r>
          </w:p>
        </w:tc>
      </w:tr>
      <w:tr w:rsidR="008B78E6" w:rsidRPr="008B78E6" w14:paraId="278ADABC" w14:textId="77777777" w:rsidTr="00AF4C7D">
        <w:tc>
          <w:tcPr>
            <w:tcW w:w="9776" w:type="dxa"/>
            <w:gridSpan w:val="2"/>
            <w:tcBorders>
              <w:top w:val="single" w:sz="4" w:space="0" w:color="auto"/>
              <w:left w:val="single" w:sz="4" w:space="0" w:color="auto"/>
              <w:bottom w:val="single" w:sz="4" w:space="0" w:color="auto"/>
              <w:right w:val="single" w:sz="4" w:space="0" w:color="auto"/>
            </w:tcBorders>
            <w:vAlign w:val="center"/>
          </w:tcPr>
          <w:p w14:paraId="39AFC7A5" w14:textId="77777777" w:rsidR="00ED29DA" w:rsidRPr="008B78E6" w:rsidRDefault="00923BD1" w:rsidP="00325C83">
            <w:pPr>
              <w:autoSpaceDE w:val="0"/>
              <w:autoSpaceDN w:val="0"/>
              <w:jc w:val="both"/>
              <w:rPr>
                <w:rFonts w:ascii="Times New Roman" w:hAnsi="Times New Roman" w:cs="Times New Roman"/>
                <w:bCs/>
              </w:rPr>
            </w:pPr>
            <w:r w:rsidRPr="008B78E6">
              <w:rPr>
                <w:rFonts w:ascii="Times New Roman" w:hAnsi="Times New Roman" w:cs="Times New Roman"/>
                <w:bCs/>
              </w:rPr>
              <w:t>Raksturīgie apstādījumi, stādījumi, koki, to sakopšana vadīties un ņemt vērā līdz šim izstrādātos un dažādās būvniecības stadijās esošos Pasūtītāja teritorijā esošos objektus un projekta dokumentācijas, skatīt pielikumos.</w:t>
            </w:r>
          </w:p>
        </w:tc>
      </w:tr>
      <w:tr w:rsidR="008B78E6" w:rsidRPr="008B78E6" w14:paraId="44B4C9CF" w14:textId="77777777" w:rsidTr="00AF4C7D">
        <w:tc>
          <w:tcPr>
            <w:tcW w:w="9776" w:type="dxa"/>
            <w:gridSpan w:val="2"/>
            <w:tcBorders>
              <w:top w:val="single" w:sz="4" w:space="0" w:color="auto"/>
              <w:left w:val="single" w:sz="4" w:space="0" w:color="auto"/>
              <w:bottom w:val="single" w:sz="4" w:space="0" w:color="auto"/>
              <w:right w:val="single" w:sz="4" w:space="0" w:color="auto"/>
            </w:tcBorders>
            <w:vAlign w:val="center"/>
          </w:tcPr>
          <w:p w14:paraId="14F63751" w14:textId="77777777" w:rsidR="008877BA" w:rsidRPr="008B78E6" w:rsidRDefault="008877BA" w:rsidP="00325C83">
            <w:pPr>
              <w:autoSpaceDE w:val="0"/>
              <w:autoSpaceDN w:val="0"/>
              <w:jc w:val="both"/>
              <w:rPr>
                <w:rFonts w:ascii="Times New Roman" w:hAnsi="Times New Roman" w:cs="Times New Roman"/>
                <w:b/>
              </w:rPr>
            </w:pPr>
            <w:r w:rsidRPr="008B78E6">
              <w:rPr>
                <w:rFonts w:ascii="Times New Roman" w:hAnsi="Times New Roman" w:cs="Times New Roman"/>
                <w:b/>
              </w:rPr>
              <w:t>Stāvvietu skaits</w:t>
            </w:r>
            <w:r w:rsidR="005F66AE" w:rsidRPr="008B78E6">
              <w:rPr>
                <w:rFonts w:ascii="Times New Roman" w:hAnsi="Times New Roman" w:cs="Times New Roman"/>
                <w:b/>
              </w:rPr>
              <w:t xml:space="preserve"> un satiksmes organizācijas risinājumi</w:t>
            </w:r>
            <w:r w:rsidR="0025044D">
              <w:rPr>
                <w:rFonts w:ascii="Times New Roman" w:hAnsi="Times New Roman" w:cs="Times New Roman"/>
                <w:b/>
              </w:rPr>
              <w:t>, segums (ceļi, laukumi)</w:t>
            </w:r>
          </w:p>
        </w:tc>
      </w:tr>
      <w:tr w:rsidR="008B78E6" w:rsidRPr="008B78E6" w14:paraId="5FFBBC89" w14:textId="77777777" w:rsidTr="00AF4C7D">
        <w:tc>
          <w:tcPr>
            <w:tcW w:w="9776" w:type="dxa"/>
            <w:gridSpan w:val="2"/>
            <w:tcBorders>
              <w:top w:val="single" w:sz="4" w:space="0" w:color="auto"/>
              <w:left w:val="single" w:sz="4" w:space="0" w:color="auto"/>
              <w:bottom w:val="single" w:sz="4" w:space="0" w:color="auto"/>
              <w:right w:val="single" w:sz="4" w:space="0" w:color="auto"/>
            </w:tcBorders>
            <w:vAlign w:val="center"/>
          </w:tcPr>
          <w:p w14:paraId="66AEEA8E" w14:textId="6E46A1DC" w:rsidR="00FA77CA" w:rsidRPr="008B78E6" w:rsidRDefault="00FA77CA" w:rsidP="00FA77CA">
            <w:pPr>
              <w:autoSpaceDE w:val="0"/>
              <w:autoSpaceDN w:val="0"/>
              <w:jc w:val="both"/>
              <w:rPr>
                <w:rFonts w:ascii="Times New Roman" w:hAnsi="Times New Roman" w:cs="Times New Roman"/>
                <w:bCs/>
              </w:rPr>
            </w:pPr>
            <w:r w:rsidRPr="008B78E6">
              <w:rPr>
                <w:rFonts w:ascii="Times New Roman" w:hAnsi="Times New Roman" w:cs="Times New Roman"/>
                <w:bCs/>
              </w:rPr>
              <w:t>Satiksmes organizācijas risinājumi izstrādājami atbilstoši līdz šim izstrādā</w:t>
            </w:r>
            <w:r w:rsidR="00B44C5B" w:rsidRPr="008B78E6">
              <w:rPr>
                <w:rFonts w:ascii="Times New Roman" w:hAnsi="Times New Roman" w:cs="Times New Roman"/>
                <w:bCs/>
              </w:rPr>
              <w:t>ta</w:t>
            </w:r>
            <w:r w:rsidRPr="008B78E6">
              <w:rPr>
                <w:rFonts w:ascii="Times New Roman" w:hAnsi="Times New Roman" w:cs="Times New Roman"/>
                <w:bCs/>
              </w:rPr>
              <w:t>jiem attiecīgo p</w:t>
            </w:r>
            <w:r w:rsidR="00B44C5B" w:rsidRPr="008B78E6">
              <w:rPr>
                <w:rFonts w:ascii="Times New Roman" w:hAnsi="Times New Roman" w:cs="Times New Roman"/>
                <w:bCs/>
              </w:rPr>
              <w:t>r</w:t>
            </w:r>
            <w:r w:rsidRPr="008B78E6">
              <w:rPr>
                <w:rFonts w:ascii="Times New Roman" w:hAnsi="Times New Roman" w:cs="Times New Roman"/>
                <w:bCs/>
              </w:rPr>
              <w:t>ojektu risinājumiem un saskaņojami ar Pasūtītāju un atbildīgajām institūcijām, ievērojot līdz šim izstrādāto attiecīgo projektu dokumen</w:t>
            </w:r>
            <w:r w:rsidR="00B44C5B" w:rsidRPr="008B78E6">
              <w:rPr>
                <w:rFonts w:ascii="Times New Roman" w:hAnsi="Times New Roman" w:cs="Times New Roman"/>
                <w:bCs/>
              </w:rPr>
              <w:t>t</w:t>
            </w:r>
            <w:r w:rsidRPr="008B78E6">
              <w:rPr>
                <w:rFonts w:ascii="Times New Roman" w:hAnsi="Times New Roman" w:cs="Times New Roman"/>
                <w:bCs/>
              </w:rPr>
              <w:t xml:space="preserve">āciju un izbūvēto un plānoto apkārtējo piegulošo ielu pārbūvi.  Jāparedz </w:t>
            </w:r>
            <w:r w:rsidR="00B44C5B" w:rsidRPr="008B78E6">
              <w:rPr>
                <w:rFonts w:ascii="Times New Roman" w:hAnsi="Times New Roman" w:cs="Times New Roman"/>
                <w:bCs/>
              </w:rPr>
              <w:t xml:space="preserve">visu nepieciešamo </w:t>
            </w:r>
            <w:r w:rsidRPr="008B78E6">
              <w:rPr>
                <w:rFonts w:ascii="Times New Roman" w:hAnsi="Times New Roman" w:cs="Times New Roman"/>
                <w:bCs/>
              </w:rPr>
              <w:t xml:space="preserve">ceļa </w:t>
            </w:r>
            <w:r w:rsidR="00E97415" w:rsidRPr="008B78E6">
              <w:rPr>
                <w:rFonts w:ascii="Times New Roman" w:hAnsi="Times New Roman" w:cs="Times New Roman"/>
                <w:bCs/>
              </w:rPr>
              <w:t>zīm</w:t>
            </w:r>
            <w:r w:rsidR="00E97415">
              <w:rPr>
                <w:rFonts w:ascii="Times New Roman" w:hAnsi="Times New Roman" w:cs="Times New Roman"/>
                <w:bCs/>
              </w:rPr>
              <w:t>ju</w:t>
            </w:r>
            <w:r w:rsidRPr="008B78E6">
              <w:rPr>
                <w:rFonts w:ascii="Times New Roman" w:hAnsi="Times New Roman" w:cs="Times New Roman"/>
                <w:bCs/>
              </w:rPr>
              <w:t xml:space="preserve">, ceļu apzīmējumu un </w:t>
            </w:r>
            <w:r w:rsidR="00B44C5B" w:rsidRPr="008B78E6">
              <w:rPr>
                <w:rFonts w:ascii="Times New Roman" w:hAnsi="Times New Roman" w:cs="Times New Roman"/>
                <w:bCs/>
              </w:rPr>
              <w:t>norāžu izvietošanu</w:t>
            </w:r>
            <w:r w:rsidRPr="008B78E6">
              <w:rPr>
                <w:rFonts w:ascii="Times New Roman" w:hAnsi="Times New Roman" w:cs="Times New Roman"/>
                <w:bCs/>
              </w:rPr>
              <w:t xml:space="preserve">. </w:t>
            </w:r>
            <w:r w:rsidR="00EB707F" w:rsidRPr="008B78E6">
              <w:rPr>
                <w:rFonts w:ascii="Times New Roman" w:hAnsi="Times New Roman" w:cs="Times New Roman"/>
                <w:bCs/>
              </w:rPr>
              <w:t xml:space="preserve">Satiksmes organizācijas līdzekļu uzstādīšana, izvietošana. </w:t>
            </w:r>
            <w:r w:rsidRPr="008B78E6">
              <w:rPr>
                <w:rFonts w:ascii="Times New Roman" w:hAnsi="Times New Roman" w:cs="Times New Roman"/>
                <w:bCs/>
              </w:rPr>
              <w:t>Ja nepieciešams</w:t>
            </w:r>
            <w:r w:rsidR="00B44C5B" w:rsidRPr="008B78E6">
              <w:rPr>
                <w:rFonts w:ascii="Times New Roman" w:hAnsi="Times New Roman" w:cs="Times New Roman"/>
                <w:bCs/>
              </w:rPr>
              <w:t>,</w:t>
            </w:r>
            <w:r w:rsidRPr="008B78E6">
              <w:rPr>
                <w:rFonts w:ascii="Times New Roman" w:hAnsi="Times New Roman" w:cs="Times New Roman"/>
                <w:bCs/>
              </w:rPr>
              <w:t xml:space="preserve"> jāveic ceļu audits, ja to pieprasa attiecīgās institūcijas.</w:t>
            </w:r>
            <w:r w:rsidR="005C259B" w:rsidRPr="008B78E6">
              <w:rPr>
                <w:rFonts w:ascii="Times New Roman" w:hAnsi="Times New Roman" w:cs="Times New Roman"/>
              </w:rPr>
              <w:t xml:space="preserve"> Stāvvietās p</w:t>
            </w:r>
            <w:r w:rsidR="005C259B" w:rsidRPr="008B78E6">
              <w:rPr>
                <w:rFonts w:ascii="Times New Roman" w:hAnsi="Times New Roman" w:cs="Times New Roman"/>
                <w:bCs/>
              </w:rPr>
              <w:t>aredzēt vietas personām ar kustību traucējumiem atbilstoši normatīvo aktu prasībām.</w:t>
            </w:r>
          </w:p>
          <w:p w14:paraId="5F693A0D" w14:textId="77777777" w:rsidR="00FA77CA" w:rsidRPr="008B78E6" w:rsidRDefault="00E60D0D" w:rsidP="00FA77CA">
            <w:pPr>
              <w:autoSpaceDE w:val="0"/>
              <w:autoSpaceDN w:val="0"/>
              <w:jc w:val="both"/>
              <w:rPr>
                <w:rFonts w:ascii="Times New Roman" w:hAnsi="Times New Roman" w:cs="Times New Roman"/>
                <w:bCs/>
              </w:rPr>
            </w:pPr>
            <w:r w:rsidRPr="008B78E6">
              <w:rPr>
                <w:rFonts w:ascii="Times New Roman" w:hAnsi="Times New Roman" w:cs="Times New Roman"/>
                <w:bCs/>
              </w:rPr>
              <w:t>Pretendentam</w:t>
            </w:r>
            <w:r w:rsidR="004310CD" w:rsidRPr="008B78E6">
              <w:rPr>
                <w:rFonts w:ascii="Times New Roman" w:hAnsi="Times New Roman" w:cs="Times New Roman"/>
                <w:bCs/>
              </w:rPr>
              <w:t xml:space="preserve"> </w:t>
            </w:r>
            <w:r w:rsidR="00FA77CA" w:rsidRPr="008B78E6">
              <w:rPr>
                <w:rFonts w:ascii="Times New Roman" w:hAnsi="Times New Roman" w:cs="Times New Roman"/>
                <w:bCs/>
              </w:rPr>
              <w:t>Objektā jāparedz</w:t>
            </w:r>
            <w:r w:rsidR="004310CD" w:rsidRPr="008B78E6">
              <w:rPr>
                <w:rFonts w:ascii="Times New Roman" w:hAnsi="Times New Roman" w:cs="Times New Roman"/>
                <w:bCs/>
              </w:rPr>
              <w:t xml:space="preserve"> </w:t>
            </w:r>
            <w:r w:rsidR="00FA77CA" w:rsidRPr="008B78E6">
              <w:rPr>
                <w:rFonts w:ascii="Times New Roman" w:hAnsi="Times New Roman" w:cs="Times New Roman"/>
                <w:bCs/>
              </w:rPr>
              <w:t>atklātas auto</w:t>
            </w:r>
            <w:r w:rsidR="00871C88" w:rsidRPr="008B78E6">
              <w:rPr>
                <w:rFonts w:ascii="Times New Roman" w:hAnsi="Times New Roman" w:cs="Times New Roman"/>
                <w:bCs/>
              </w:rPr>
              <w:t xml:space="preserve"> </w:t>
            </w:r>
            <w:r w:rsidR="00FA77CA" w:rsidRPr="008B78E6">
              <w:rPr>
                <w:rFonts w:ascii="Times New Roman" w:hAnsi="Times New Roman" w:cs="Times New Roman"/>
                <w:bCs/>
              </w:rPr>
              <w:t>novietnes</w:t>
            </w:r>
            <w:r w:rsidR="004310CD" w:rsidRPr="008B78E6">
              <w:rPr>
                <w:rFonts w:ascii="Times New Roman" w:hAnsi="Times New Roman" w:cs="Times New Roman"/>
                <w:bCs/>
              </w:rPr>
              <w:t xml:space="preserve"> v</w:t>
            </w:r>
            <w:r w:rsidR="00FA77CA" w:rsidRPr="008B78E6">
              <w:rPr>
                <w:rFonts w:ascii="Times New Roman" w:hAnsi="Times New Roman" w:cs="Times New Roman"/>
                <w:bCs/>
              </w:rPr>
              <w:t>ienlaicīgi aktualizē</w:t>
            </w:r>
            <w:r w:rsidR="004310CD" w:rsidRPr="008B78E6">
              <w:rPr>
                <w:rFonts w:ascii="Times New Roman" w:hAnsi="Times New Roman" w:cs="Times New Roman"/>
                <w:bCs/>
              </w:rPr>
              <w:t>jot</w:t>
            </w:r>
            <w:r w:rsidR="00FA77CA" w:rsidRPr="008B78E6">
              <w:rPr>
                <w:rFonts w:ascii="Times New Roman" w:hAnsi="Times New Roman" w:cs="Times New Roman"/>
                <w:bCs/>
              </w:rPr>
              <w:t xml:space="preserve"> un nodrošin</w:t>
            </w:r>
            <w:r w:rsidR="004310CD" w:rsidRPr="008B78E6">
              <w:rPr>
                <w:rFonts w:ascii="Times New Roman" w:hAnsi="Times New Roman" w:cs="Times New Roman"/>
                <w:bCs/>
              </w:rPr>
              <w:t>ot nepieciešamos risinājumus</w:t>
            </w:r>
            <w:r w:rsidR="00FA77CA" w:rsidRPr="008B78E6">
              <w:rPr>
                <w:rFonts w:ascii="Times New Roman" w:hAnsi="Times New Roman" w:cs="Times New Roman"/>
                <w:bCs/>
              </w:rPr>
              <w:t xml:space="preserve">, lai tiktu sasniegti kopējie </w:t>
            </w:r>
            <w:r w:rsidR="003C7E17" w:rsidRPr="008B78E6">
              <w:rPr>
                <w:rFonts w:ascii="Times New Roman" w:hAnsi="Times New Roman" w:cs="Times New Roman"/>
                <w:bCs/>
              </w:rPr>
              <w:t xml:space="preserve">Daugavas stadiona kopējās teritorijas visa </w:t>
            </w:r>
            <w:r w:rsidR="00FA77CA" w:rsidRPr="008B78E6">
              <w:rPr>
                <w:rFonts w:ascii="Times New Roman" w:hAnsi="Times New Roman" w:cs="Times New Roman"/>
                <w:bCs/>
              </w:rPr>
              <w:t>projekta</w:t>
            </w:r>
            <w:r w:rsidR="004310CD" w:rsidRPr="008B78E6">
              <w:rPr>
                <w:rFonts w:ascii="Times New Roman" w:hAnsi="Times New Roman" w:cs="Times New Roman"/>
                <w:bCs/>
              </w:rPr>
              <w:t xml:space="preserve"> ietvaros noteiktie rādītāji</w:t>
            </w:r>
            <w:r w:rsidR="00FA77CA" w:rsidRPr="008B78E6">
              <w:rPr>
                <w:rFonts w:ascii="Times New Roman" w:hAnsi="Times New Roman" w:cs="Times New Roman"/>
                <w:bCs/>
              </w:rPr>
              <w:t xml:space="preserve"> atti</w:t>
            </w:r>
            <w:r w:rsidR="004310CD" w:rsidRPr="008B78E6">
              <w:rPr>
                <w:rFonts w:ascii="Times New Roman" w:hAnsi="Times New Roman" w:cs="Times New Roman"/>
                <w:bCs/>
              </w:rPr>
              <w:t>e</w:t>
            </w:r>
            <w:r w:rsidR="00FA77CA" w:rsidRPr="008B78E6">
              <w:rPr>
                <w:rFonts w:ascii="Times New Roman" w:hAnsi="Times New Roman" w:cs="Times New Roman"/>
                <w:bCs/>
              </w:rPr>
              <w:t xml:space="preserve">cībā uz Park &amp; Ride </w:t>
            </w:r>
            <w:r w:rsidR="004310CD" w:rsidRPr="008B78E6">
              <w:rPr>
                <w:rFonts w:ascii="Times New Roman" w:hAnsi="Times New Roman" w:cs="Times New Roman"/>
                <w:bCs/>
              </w:rPr>
              <w:t xml:space="preserve">prasību un </w:t>
            </w:r>
            <w:r w:rsidR="00FA77CA" w:rsidRPr="008B78E6">
              <w:rPr>
                <w:rFonts w:ascii="Times New Roman" w:hAnsi="Times New Roman" w:cs="Times New Roman"/>
                <w:bCs/>
              </w:rPr>
              <w:t>funkciju</w:t>
            </w:r>
            <w:r w:rsidR="004310CD" w:rsidRPr="008B78E6">
              <w:rPr>
                <w:rFonts w:ascii="Times New Roman" w:hAnsi="Times New Roman" w:cs="Times New Roman"/>
                <w:bCs/>
              </w:rPr>
              <w:t xml:space="preserve"> izpildi (Minimālais stāvvietu skaits kā Park &amp; Ride  ir 250 ar platību vismaz ~8000 kv.m</w:t>
            </w:r>
            <w:r w:rsidR="00FA77CA" w:rsidRPr="008B78E6">
              <w:rPr>
                <w:rFonts w:ascii="Times New Roman" w:hAnsi="Times New Roman" w:cs="Times New Roman"/>
                <w:bCs/>
              </w:rPr>
              <w:t>.</w:t>
            </w:r>
            <w:r w:rsidR="004310CD" w:rsidRPr="008B78E6">
              <w:rPr>
                <w:rFonts w:ascii="Times New Roman" w:hAnsi="Times New Roman" w:cs="Times New Roman"/>
                <w:bCs/>
              </w:rPr>
              <w:t>).</w:t>
            </w:r>
            <w:r w:rsidR="00FA77CA" w:rsidRPr="008B78E6">
              <w:rPr>
                <w:rFonts w:ascii="Times New Roman" w:hAnsi="Times New Roman" w:cs="Times New Roman"/>
                <w:bCs/>
              </w:rPr>
              <w:t xml:space="preserve"> Jebkuri risinājumi jāsaskaņo ar Pasūtītāju. </w:t>
            </w:r>
            <w:r w:rsidR="006A74DD" w:rsidRPr="008B78E6">
              <w:rPr>
                <w:rFonts w:ascii="Times New Roman" w:hAnsi="Times New Roman" w:cs="Times New Roman"/>
                <w:bCs/>
              </w:rPr>
              <w:t xml:space="preserve">Noteikto prasību ievērošanai un </w:t>
            </w:r>
            <w:r w:rsidRPr="008B78E6">
              <w:rPr>
                <w:rFonts w:ascii="Times New Roman" w:hAnsi="Times New Roman" w:cs="Times New Roman"/>
                <w:bCs/>
              </w:rPr>
              <w:t>paredzēto mērķ</w:t>
            </w:r>
            <w:r w:rsidR="006A74DD" w:rsidRPr="008B78E6">
              <w:rPr>
                <w:rFonts w:ascii="Times New Roman" w:hAnsi="Times New Roman" w:cs="Times New Roman"/>
                <w:bCs/>
              </w:rPr>
              <w:t>u sasniegšanai</w:t>
            </w:r>
            <w:r w:rsidR="0036623F" w:rsidRPr="008B78E6">
              <w:t xml:space="preserve"> un </w:t>
            </w:r>
            <w:r w:rsidR="0036623F" w:rsidRPr="008B78E6">
              <w:rPr>
                <w:rFonts w:ascii="Times New Roman" w:hAnsi="Times New Roman" w:cs="Times New Roman"/>
                <w:bCs/>
              </w:rPr>
              <w:t xml:space="preserve">attiecīgo funkciju īstenošanai, </w:t>
            </w:r>
            <w:r w:rsidR="006A74DD" w:rsidRPr="008B78E6">
              <w:rPr>
                <w:rFonts w:ascii="Times New Roman" w:hAnsi="Times New Roman" w:cs="Times New Roman"/>
                <w:bCs/>
              </w:rPr>
              <w:t>Pasūtītājs neizslēdz iespējas Pret</w:t>
            </w:r>
            <w:r w:rsidR="00C04091" w:rsidRPr="008B78E6">
              <w:rPr>
                <w:rFonts w:ascii="Times New Roman" w:hAnsi="Times New Roman" w:cs="Times New Roman"/>
                <w:bCs/>
              </w:rPr>
              <w:t xml:space="preserve">endentam </w:t>
            </w:r>
            <w:r w:rsidR="006F4E08" w:rsidRPr="008B78E6">
              <w:rPr>
                <w:rFonts w:ascii="Times New Roman" w:hAnsi="Times New Roman" w:cs="Times New Roman"/>
                <w:bCs/>
              </w:rPr>
              <w:t xml:space="preserve">savā piedāvājumā paredzēt </w:t>
            </w:r>
            <w:r w:rsidR="00C04091" w:rsidRPr="008B78E6">
              <w:rPr>
                <w:rFonts w:ascii="Times New Roman" w:hAnsi="Times New Roman" w:cs="Times New Roman"/>
                <w:bCs/>
              </w:rPr>
              <w:t xml:space="preserve">izmantot </w:t>
            </w:r>
            <w:r w:rsidR="00836B07" w:rsidRPr="008B78E6">
              <w:rPr>
                <w:rFonts w:ascii="Times New Roman" w:hAnsi="Times New Roman" w:cs="Times New Roman"/>
                <w:bCs/>
              </w:rPr>
              <w:t>arī Pasūtītāja ter</w:t>
            </w:r>
            <w:r w:rsidR="00224F57" w:rsidRPr="008B78E6">
              <w:rPr>
                <w:rFonts w:ascii="Times New Roman" w:hAnsi="Times New Roman" w:cs="Times New Roman"/>
                <w:bCs/>
              </w:rPr>
              <w:t>i</w:t>
            </w:r>
            <w:r w:rsidR="00836B07" w:rsidRPr="008B78E6">
              <w:rPr>
                <w:rFonts w:ascii="Times New Roman" w:hAnsi="Times New Roman" w:cs="Times New Roman"/>
                <w:bCs/>
              </w:rPr>
              <w:t>torij</w:t>
            </w:r>
            <w:r w:rsidR="00224F57" w:rsidRPr="008B78E6">
              <w:rPr>
                <w:rFonts w:ascii="Times New Roman" w:hAnsi="Times New Roman" w:cs="Times New Roman"/>
                <w:bCs/>
              </w:rPr>
              <w:t>ā</w:t>
            </w:r>
            <w:r w:rsidR="00836B07" w:rsidRPr="008B78E6">
              <w:rPr>
                <w:rFonts w:ascii="Times New Roman" w:hAnsi="Times New Roman" w:cs="Times New Roman"/>
                <w:bCs/>
              </w:rPr>
              <w:t xml:space="preserve"> ārpus Objekt</w:t>
            </w:r>
            <w:r w:rsidR="00224F57" w:rsidRPr="008B78E6">
              <w:rPr>
                <w:rFonts w:ascii="Times New Roman" w:hAnsi="Times New Roman" w:cs="Times New Roman"/>
                <w:bCs/>
              </w:rPr>
              <w:t>a projektēšanas robež</w:t>
            </w:r>
            <w:r w:rsidR="0036623F" w:rsidRPr="008B78E6">
              <w:rPr>
                <w:rFonts w:ascii="Times New Roman" w:hAnsi="Times New Roman" w:cs="Times New Roman"/>
                <w:bCs/>
              </w:rPr>
              <w:t>as</w:t>
            </w:r>
            <w:r w:rsidR="00224F57" w:rsidRPr="008B78E6">
              <w:rPr>
                <w:rFonts w:ascii="Times New Roman" w:hAnsi="Times New Roman" w:cs="Times New Roman"/>
                <w:bCs/>
              </w:rPr>
              <w:t>,</w:t>
            </w:r>
            <w:r w:rsidRPr="008B78E6">
              <w:rPr>
                <w:rFonts w:ascii="Times New Roman" w:hAnsi="Times New Roman" w:cs="Times New Roman"/>
                <w:bCs/>
              </w:rPr>
              <w:t xml:space="preserve"> zonas</w:t>
            </w:r>
            <w:r w:rsidR="00224F57" w:rsidRPr="008B78E6">
              <w:rPr>
                <w:rFonts w:ascii="Times New Roman" w:hAnsi="Times New Roman" w:cs="Times New Roman"/>
                <w:bCs/>
              </w:rPr>
              <w:t>.</w:t>
            </w:r>
          </w:p>
          <w:p w14:paraId="62E4F736" w14:textId="77777777" w:rsidR="005F66AE" w:rsidRDefault="003C7E17" w:rsidP="00325C83">
            <w:pPr>
              <w:autoSpaceDE w:val="0"/>
              <w:autoSpaceDN w:val="0"/>
              <w:jc w:val="both"/>
              <w:rPr>
                <w:rFonts w:ascii="Times New Roman" w:hAnsi="Times New Roman" w:cs="Times New Roman"/>
                <w:bCs/>
              </w:rPr>
            </w:pPr>
            <w:r w:rsidRPr="008B78E6">
              <w:rPr>
                <w:rFonts w:ascii="Times New Roman" w:hAnsi="Times New Roman" w:cs="Times New Roman"/>
                <w:bCs/>
              </w:rPr>
              <w:t>Pretendents</w:t>
            </w:r>
            <w:r w:rsidR="005F66AE" w:rsidRPr="008B78E6">
              <w:rPr>
                <w:rFonts w:ascii="Times New Roman" w:hAnsi="Times New Roman" w:cs="Times New Roman"/>
                <w:bCs/>
              </w:rPr>
              <w:t xml:space="preserve"> aktualizē un ņemt vērā līdz šim izstrādātos visas Daugavas stadiona kopējās teritorijas transporta kustības un gājēju kustības organizācijas plānus, kas pielāgoti esošajiem sporta infrastruktūras objektiem Daugavas stadiona teritorijā</w:t>
            </w:r>
            <w:r w:rsidR="00FA77CA" w:rsidRPr="008B78E6">
              <w:rPr>
                <w:rFonts w:ascii="Times New Roman" w:hAnsi="Times New Roman" w:cs="Times New Roman"/>
                <w:bCs/>
              </w:rPr>
              <w:t>, balstoties uz aktuālo situāciju un reālo objektu izvietojumiem dabā.</w:t>
            </w:r>
            <w:r w:rsidR="005F66AE" w:rsidRPr="008B78E6">
              <w:rPr>
                <w:rFonts w:ascii="Times New Roman" w:hAnsi="Times New Roman" w:cs="Times New Roman"/>
                <w:bCs/>
              </w:rPr>
              <w:t xml:space="preserve"> Risinājumi saskaņojami ar Pasūtītāju</w:t>
            </w:r>
            <w:r w:rsidR="00FA77CA" w:rsidRPr="008B78E6">
              <w:rPr>
                <w:rFonts w:ascii="Times New Roman" w:hAnsi="Times New Roman" w:cs="Times New Roman"/>
                <w:bCs/>
              </w:rPr>
              <w:t>.</w:t>
            </w:r>
          </w:p>
          <w:p w14:paraId="04ECC171" w14:textId="77777777" w:rsidR="0025044D" w:rsidRPr="0025044D" w:rsidRDefault="0025044D" w:rsidP="0025044D">
            <w:pPr>
              <w:autoSpaceDE w:val="0"/>
              <w:autoSpaceDN w:val="0"/>
              <w:jc w:val="both"/>
              <w:rPr>
                <w:rFonts w:ascii="Times New Roman" w:hAnsi="Times New Roman" w:cs="Times New Roman"/>
                <w:bCs/>
              </w:rPr>
            </w:pPr>
            <w:r>
              <w:rPr>
                <w:rFonts w:ascii="Times New Roman" w:hAnsi="Times New Roman" w:cs="Times New Roman"/>
                <w:bCs/>
              </w:rPr>
              <w:t>Teritorijā attiecīga s</w:t>
            </w:r>
            <w:r w:rsidRPr="0025044D">
              <w:rPr>
                <w:rFonts w:ascii="Times New Roman" w:hAnsi="Times New Roman" w:cs="Times New Roman"/>
                <w:bCs/>
              </w:rPr>
              <w:t>eguma virskārtas nomaiņa, izbūve,</w:t>
            </w:r>
            <w:r>
              <w:rPr>
                <w:rFonts w:ascii="Times New Roman" w:hAnsi="Times New Roman" w:cs="Times New Roman"/>
                <w:bCs/>
              </w:rPr>
              <w:t xml:space="preserve"> </w:t>
            </w:r>
            <w:r w:rsidRPr="0025044D">
              <w:rPr>
                <w:rFonts w:ascii="Times New Roman" w:hAnsi="Times New Roman" w:cs="Times New Roman"/>
                <w:bCs/>
              </w:rPr>
              <w:t xml:space="preserve">atjaunošana nav jāparedz. </w:t>
            </w:r>
          </w:p>
          <w:p w14:paraId="09C5B1F8" w14:textId="77777777" w:rsidR="0025044D" w:rsidRPr="0025044D" w:rsidRDefault="0025044D" w:rsidP="0025044D">
            <w:pPr>
              <w:autoSpaceDE w:val="0"/>
              <w:autoSpaceDN w:val="0"/>
              <w:jc w:val="both"/>
              <w:rPr>
                <w:rFonts w:ascii="Times New Roman" w:hAnsi="Times New Roman" w:cs="Times New Roman"/>
                <w:bCs/>
              </w:rPr>
            </w:pPr>
            <w:r w:rsidRPr="0025044D">
              <w:rPr>
                <w:rFonts w:ascii="Times New Roman" w:hAnsi="Times New Roman" w:cs="Times New Roman"/>
                <w:bCs/>
              </w:rPr>
              <w:t xml:space="preserve">Nodrošināt lietus ūdens atvadi un savākšanu. Attiecīgā projektā paredzēt uzrādīt ūdens atvades principiālos risinājumus (ja attiecināms). </w:t>
            </w:r>
          </w:p>
          <w:p w14:paraId="00492721" w14:textId="77777777" w:rsidR="0025044D" w:rsidRPr="0025044D" w:rsidRDefault="0025044D" w:rsidP="0025044D">
            <w:pPr>
              <w:autoSpaceDE w:val="0"/>
              <w:autoSpaceDN w:val="0"/>
              <w:jc w:val="both"/>
              <w:rPr>
                <w:rFonts w:ascii="Times New Roman" w:hAnsi="Times New Roman" w:cs="Times New Roman"/>
                <w:bCs/>
              </w:rPr>
            </w:pPr>
            <w:r w:rsidRPr="0025044D">
              <w:rPr>
                <w:rFonts w:ascii="Times New Roman" w:hAnsi="Times New Roman" w:cs="Times New Roman"/>
                <w:bCs/>
              </w:rPr>
              <w:t>Paredzēt jaunas vai pārvietot, pielāgot esošās ceļa zīmes un esošos reklāmas/norāžu stendus ( ja attiecināms).</w:t>
            </w:r>
          </w:p>
          <w:p w14:paraId="116EBAAA" w14:textId="77777777" w:rsidR="0025044D" w:rsidRPr="008B78E6" w:rsidRDefault="0025044D" w:rsidP="0025044D">
            <w:pPr>
              <w:autoSpaceDE w:val="0"/>
              <w:autoSpaceDN w:val="0"/>
              <w:jc w:val="both"/>
              <w:rPr>
                <w:rFonts w:ascii="Times New Roman" w:hAnsi="Times New Roman" w:cs="Times New Roman"/>
                <w:bCs/>
              </w:rPr>
            </w:pPr>
            <w:r w:rsidRPr="0025044D">
              <w:rPr>
                <w:rFonts w:ascii="Times New Roman" w:hAnsi="Times New Roman" w:cs="Times New Roman"/>
                <w:bCs/>
              </w:rPr>
              <w:t>Ievērot prasības, kuras nosaka institūciju izsniegtie tehniskie noteikumi. Ievērot citas saistošajos normatīvajos aktos noteiktās prasības.</w:t>
            </w:r>
          </w:p>
        </w:tc>
      </w:tr>
      <w:tr w:rsidR="008B78E6" w:rsidRPr="008B78E6" w14:paraId="68B14A23" w14:textId="77777777" w:rsidTr="00AF4C7D">
        <w:tc>
          <w:tcPr>
            <w:tcW w:w="9776" w:type="dxa"/>
            <w:gridSpan w:val="2"/>
            <w:tcBorders>
              <w:top w:val="single" w:sz="4" w:space="0" w:color="auto"/>
              <w:left w:val="single" w:sz="4" w:space="0" w:color="auto"/>
              <w:bottom w:val="single" w:sz="4" w:space="0" w:color="auto"/>
              <w:right w:val="single" w:sz="4" w:space="0" w:color="auto"/>
            </w:tcBorders>
            <w:vAlign w:val="center"/>
          </w:tcPr>
          <w:p w14:paraId="577CC57E" w14:textId="77777777" w:rsidR="005F66AE" w:rsidRPr="008B78E6" w:rsidRDefault="005F66AE" w:rsidP="00325C83">
            <w:pPr>
              <w:autoSpaceDE w:val="0"/>
              <w:autoSpaceDN w:val="0"/>
              <w:jc w:val="both"/>
              <w:rPr>
                <w:rFonts w:ascii="Times New Roman" w:hAnsi="Times New Roman" w:cs="Times New Roman"/>
                <w:b/>
              </w:rPr>
            </w:pPr>
            <w:r w:rsidRPr="008B78E6">
              <w:rPr>
                <w:rFonts w:ascii="Times New Roman" w:hAnsi="Times New Roman" w:cs="Times New Roman"/>
                <w:b/>
              </w:rPr>
              <w:t>Inženiertīkli</w:t>
            </w:r>
          </w:p>
        </w:tc>
      </w:tr>
      <w:tr w:rsidR="008B78E6" w:rsidRPr="008B78E6" w14:paraId="71A8F6C0" w14:textId="77777777" w:rsidTr="00AF4C7D">
        <w:tc>
          <w:tcPr>
            <w:tcW w:w="9776" w:type="dxa"/>
            <w:gridSpan w:val="2"/>
            <w:tcBorders>
              <w:top w:val="single" w:sz="4" w:space="0" w:color="auto"/>
              <w:left w:val="single" w:sz="4" w:space="0" w:color="auto"/>
              <w:bottom w:val="single" w:sz="4" w:space="0" w:color="auto"/>
              <w:right w:val="single" w:sz="4" w:space="0" w:color="auto"/>
            </w:tcBorders>
            <w:vAlign w:val="center"/>
          </w:tcPr>
          <w:p w14:paraId="747618F9" w14:textId="77777777" w:rsidR="005F66AE" w:rsidRPr="008B78E6" w:rsidRDefault="005F66AE" w:rsidP="00325C83">
            <w:pPr>
              <w:autoSpaceDE w:val="0"/>
              <w:autoSpaceDN w:val="0"/>
              <w:jc w:val="both"/>
              <w:rPr>
                <w:rFonts w:ascii="Times New Roman" w:hAnsi="Times New Roman" w:cs="Times New Roman"/>
                <w:bCs/>
              </w:rPr>
            </w:pPr>
            <w:r w:rsidRPr="008B78E6">
              <w:rPr>
                <w:rFonts w:ascii="Times New Roman" w:hAnsi="Times New Roman" w:cs="Times New Roman"/>
                <w:bCs/>
              </w:rPr>
              <w:t xml:space="preserve">Jāparedz esošo inženiertīklu demontāža un pārnešana vai jaunu izbūve Objektā, ja tādu nepieciešamību rada </w:t>
            </w:r>
            <w:r w:rsidR="002428F4" w:rsidRPr="008B78E6">
              <w:rPr>
                <w:rFonts w:ascii="Times New Roman" w:hAnsi="Times New Roman" w:cs="Times New Roman"/>
                <w:bCs/>
              </w:rPr>
              <w:t xml:space="preserve">attiecīga </w:t>
            </w:r>
            <w:r w:rsidRPr="008B78E6">
              <w:rPr>
                <w:rFonts w:ascii="Times New Roman" w:hAnsi="Times New Roman" w:cs="Times New Roman"/>
                <w:bCs/>
              </w:rPr>
              <w:t>projekta risinājumi.</w:t>
            </w:r>
            <w:r w:rsidR="005C259B" w:rsidRPr="008B78E6">
              <w:t xml:space="preserve"> </w:t>
            </w:r>
            <w:r w:rsidR="005C259B" w:rsidRPr="008B78E6">
              <w:rPr>
                <w:rFonts w:ascii="Times New Roman" w:hAnsi="Times New Roman" w:cs="Times New Roman"/>
                <w:bCs/>
              </w:rPr>
              <w:t>Komunikāciju aizsardzība, risinājumi, izbūve un pārnešana, ja tāda nepieciešama, atbilstoši normatīvo aktu prasībām.</w:t>
            </w:r>
          </w:p>
        </w:tc>
      </w:tr>
    </w:tbl>
    <w:p w14:paraId="7A0F0BF9" w14:textId="77777777" w:rsidR="00DF7FF0" w:rsidRPr="008B78E6" w:rsidRDefault="00DF7FF0" w:rsidP="0025044D">
      <w:pPr>
        <w:rPr>
          <w:rFonts w:ascii="Times New Roman" w:eastAsia="Times New Roman" w:hAnsi="Times New Roman" w:cs="Times New Roman"/>
        </w:rPr>
      </w:pPr>
    </w:p>
    <w:p w14:paraId="2E4B42C6" w14:textId="77777777" w:rsidR="00DF7FF0" w:rsidRPr="008B78E6" w:rsidRDefault="00DF7FF0" w:rsidP="00975AE2">
      <w:pPr>
        <w:pStyle w:val="ListParagraph"/>
        <w:numPr>
          <w:ilvl w:val="0"/>
          <w:numId w:val="25"/>
        </w:numPr>
        <w:spacing w:after="0" w:line="240" w:lineRule="auto"/>
        <w:contextualSpacing w:val="0"/>
        <w:jc w:val="both"/>
        <w:rPr>
          <w:rFonts w:ascii="Times New Roman" w:hAnsi="Times New Roman" w:cs="Times New Roman"/>
          <w:bCs/>
          <w:lang w:eastAsia="lv-LV"/>
        </w:rPr>
      </w:pPr>
      <w:r w:rsidRPr="008B78E6">
        <w:rPr>
          <w:rFonts w:ascii="Times New Roman" w:hAnsi="Times New Roman" w:cs="Times New Roman"/>
          <w:bCs/>
          <w:lang w:eastAsia="lv-LV"/>
        </w:rPr>
        <w:t>Piedāvāto iekārtu, labiekārtojuma elementu un apgaismojuma elementu izmēri drīkst atšķirties no norādītā līdz 10% (desmit procentu) apmērā katrā no dimensijām (rēķinātā amplitūda tiek vērtēta noņemot  vai pieskaitot 10% (desmit procentus) izmēram, kas norādīts tehniskajā specifikācijā pie prasībām), ar nosacījumu, ka katras zonas platība netiek mainīta. Pielaide attiecināma arī uz dažādu detaļu un komponentu prasībām.</w:t>
      </w:r>
    </w:p>
    <w:p w14:paraId="184D6E63" w14:textId="4C70135E" w:rsidR="00DF7FF0" w:rsidRPr="008B78E6" w:rsidRDefault="00DF7FF0" w:rsidP="00975AE2">
      <w:pPr>
        <w:pStyle w:val="ListParagraph"/>
        <w:numPr>
          <w:ilvl w:val="0"/>
          <w:numId w:val="25"/>
        </w:numPr>
        <w:spacing w:after="0" w:line="240" w:lineRule="auto"/>
        <w:contextualSpacing w:val="0"/>
        <w:jc w:val="both"/>
        <w:rPr>
          <w:rFonts w:ascii="Times New Roman" w:hAnsi="Times New Roman" w:cs="Times New Roman"/>
          <w:bCs/>
          <w:lang w:eastAsia="lv-LV"/>
        </w:rPr>
      </w:pPr>
      <w:r w:rsidRPr="008B78E6">
        <w:rPr>
          <w:rFonts w:ascii="Times New Roman" w:hAnsi="Times New Roman" w:cs="Times New Roman"/>
        </w:rPr>
        <w:lastRenderedPageBreak/>
        <w:t xml:space="preserve">Spēļu un sporta aprīkojumam pretendents piedāvājumā </w:t>
      </w:r>
      <w:r w:rsidR="00E97415">
        <w:rPr>
          <w:rFonts w:ascii="Times New Roman" w:hAnsi="Times New Roman" w:cs="Times New Roman"/>
        </w:rPr>
        <w:t>paredz</w:t>
      </w:r>
      <w:r w:rsidR="00E97415" w:rsidRPr="008B78E6">
        <w:rPr>
          <w:rFonts w:ascii="Times New Roman" w:hAnsi="Times New Roman" w:cs="Times New Roman"/>
        </w:rPr>
        <w:t xml:space="preserve"> </w:t>
      </w:r>
      <w:r w:rsidRPr="008B78E6">
        <w:rPr>
          <w:rFonts w:ascii="Times New Roman" w:hAnsi="Times New Roman" w:cs="Times New Roman"/>
        </w:rPr>
        <w:t xml:space="preserve">rūpnieciski ražotas iekārtas un elementus, atbilstoši Ministru kabineta 07.01.2020. noteikumiem Nr.18 “Spēļu un rekreācijas laukumu drošības noteikumi”. </w:t>
      </w:r>
    </w:p>
    <w:p w14:paraId="6D90983D" w14:textId="3026A48D" w:rsidR="00DF7FF0" w:rsidRPr="008B78E6" w:rsidRDefault="00DF7FF0" w:rsidP="00975AE2">
      <w:pPr>
        <w:pStyle w:val="ListParagraph"/>
        <w:numPr>
          <w:ilvl w:val="0"/>
          <w:numId w:val="25"/>
        </w:numPr>
        <w:spacing w:after="0" w:line="240" w:lineRule="auto"/>
        <w:contextualSpacing w:val="0"/>
        <w:jc w:val="both"/>
        <w:rPr>
          <w:rFonts w:ascii="Times New Roman" w:hAnsi="Times New Roman" w:cs="Times New Roman"/>
          <w:bCs/>
          <w:lang w:eastAsia="lv-LV"/>
        </w:rPr>
      </w:pPr>
      <w:r w:rsidRPr="008B78E6">
        <w:rPr>
          <w:rFonts w:ascii="Times New Roman" w:hAnsi="Times New Roman" w:cs="Times New Roman"/>
        </w:rPr>
        <w:t>Pretendent</w:t>
      </w:r>
      <w:r w:rsidR="00DE2E5E" w:rsidRPr="008B78E6">
        <w:rPr>
          <w:rFonts w:ascii="Times New Roman" w:hAnsi="Times New Roman" w:cs="Times New Roman"/>
        </w:rPr>
        <w:t>s savā piedāvājumā un Objektā</w:t>
      </w:r>
      <w:r w:rsidRPr="008B78E6">
        <w:rPr>
          <w:rFonts w:ascii="Times New Roman" w:hAnsi="Times New Roman" w:cs="Times New Roman"/>
        </w:rPr>
        <w:t xml:space="preserve"> </w:t>
      </w:r>
      <w:r w:rsidR="00E97415">
        <w:rPr>
          <w:rFonts w:ascii="Times New Roman" w:hAnsi="Times New Roman" w:cs="Times New Roman"/>
        </w:rPr>
        <w:t>paredz</w:t>
      </w:r>
      <w:r w:rsidR="00E97415" w:rsidRPr="008B78E6">
        <w:rPr>
          <w:rFonts w:ascii="Times New Roman" w:hAnsi="Times New Roman" w:cs="Times New Roman"/>
        </w:rPr>
        <w:t xml:space="preserve"> </w:t>
      </w:r>
      <w:r w:rsidRPr="008B78E6">
        <w:rPr>
          <w:rFonts w:ascii="Times New Roman" w:hAnsi="Times New Roman" w:cs="Times New Roman"/>
        </w:rPr>
        <w:t>tikai tādas</w:t>
      </w:r>
      <w:r w:rsidR="00DE2E5E" w:rsidRPr="008B78E6">
        <w:rPr>
          <w:rFonts w:ascii="Times New Roman" w:hAnsi="Times New Roman" w:cs="Times New Roman"/>
        </w:rPr>
        <w:t xml:space="preserve"> </w:t>
      </w:r>
      <w:r w:rsidRPr="008B78E6">
        <w:rPr>
          <w:rFonts w:ascii="Times New Roman" w:hAnsi="Times New Roman" w:cs="Times New Roman"/>
        </w:rPr>
        <w:t>iekārtas, elementus un segumus, kas ir atbilstoši spēkā esošajiem standartiem</w:t>
      </w:r>
      <w:r w:rsidR="00DE2E5E" w:rsidRPr="008B78E6">
        <w:rPr>
          <w:rFonts w:ascii="Times New Roman" w:hAnsi="Times New Roman" w:cs="Times New Roman"/>
        </w:rPr>
        <w:t>, piemēram</w:t>
      </w:r>
      <w:r w:rsidRPr="008B78E6">
        <w:rPr>
          <w:rFonts w:ascii="Times New Roman" w:hAnsi="Times New Roman" w:cs="Times New Roman"/>
        </w:rPr>
        <w:t>:</w:t>
      </w:r>
    </w:p>
    <w:p w14:paraId="5F2D58EA" w14:textId="77777777" w:rsidR="00DF7FF0" w:rsidRPr="008B78E6" w:rsidRDefault="00DF7FF0" w:rsidP="00DF7FF0">
      <w:pPr>
        <w:pStyle w:val="ListParagraph"/>
        <w:numPr>
          <w:ilvl w:val="1"/>
          <w:numId w:val="30"/>
        </w:numPr>
        <w:spacing w:after="0" w:line="240" w:lineRule="auto"/>
        <w:contextualSpacing w:val="0"/>
        <w:jc w:val="both"/>
        <w:rPr>
          <w:rFonts w:ascii="Times New Roman" w:hAnsi="Times New Roman" w:cs="Times New Roman"/>
          <w:lang w:eastAsia="lv-LV"/>
        </w:rPr>
      </w:pPr>
      <w:r w:rsidRPr="008B78E6">
        <w:rPr>
          <w:rFonts w:ascii="Times New Roman" w:hAnsi="Times New Roman" w:cs="Times New Roman"/>
        </w:rPr>
        <w:t>Latvijas drošības standartam LVS EN 1176</w:t>
      </w:r>
      <w:r w:rsidR="00F14B0C" w:rsidRPr="008B78E6">
        <w:rPr>
          <w:rFonts w:ascii="Times New Roman" w:hAnsi="Times New Roman" w:cs="Times New Roman"/>
        </w:rPr>
        <w:t>-1:2018</w:t>
      </w:r>
      <w:r w:rsidRPr="008B78E6">
        <w:rPr>
          <w:rFonts w:ascii="Times New Roman" w:hAnsi="Times New Roman" w:cs="Times New Roman"/>
        </w:rPr>
        <w:t xml:space="preserve"> “</w:t>
      </w:r>
      <w:r w:rsidR="00F14B0C" w:rsidRPr="008B78E6">
        <w:rPr>
          <w:rFonts w:ascii="Times New Roman" w:hAnsi="Times New Roman" w:cs="Times New Roman"/>
        </w:rPr>
        <w:t>Spēļu laukumu aprīkojums un segums. 1.daļa: Vispārīgās drošuma prasības un testēšanas metodes</w:t>
      </w:r>
      <w:r w:rsidRPr="008B78E6">
        <w:rPr>
          <w:rFonts w:ascii="Times New Roman" w:hAnsi="Times New Roman" w:cs="Times New Roman"/>
        </w:rPr>
        <w:t>”</w:t>
      </w:r>
      <w:r w:rsidR="00325C83" w:rsidRPr="008B78E6">
        <w:rPr>
          <w:rFonts w:ascii="Times New Roman" w:hAnsi="Times New Roman" w:cs="Times New Roman"/>
        </w:rPr>
        <w:t xml:space="preserve"> (ja attiecināms)</w:t>
      </w:r>
      <w:r w:rsidRPr="008B78E6">
        <w:rPr>
          <w:rFonts w:ascii="Times New Roman" w:hAnsi="Times New Roman" w:cs="Times New Roman"/>
        </w:rPr>
        <w:t>;</w:t>
      </w:r>
    </w:p>
    <w:p w14:paraId="69B8F37B" w14:textId="77777777" w:rsidR="00DF7FF0" w:rsidRPr="008B78E6" w:rsidRDefault="00572FF5" w:rsidP="00DF7FF0">
      <w:pPr>
        <w:pStyle w:val="ListParagraph"/>
        <w:numPr>
          <w:ilvl w:val="1"/>
          <w:numId w:val="30"/>
        </w:numPr>
        <w:spacing w:after="0" w:line="240" w:lineRule="auto"/>
        <w:contextualSpacing w:val="0"/>
        <w:jc w:val="both"/>
        <w:rPr>
          <w:rFonts w:ascii="Times New Roman" w:hAnsi="Times New Roman" w:cs="Times New Roman"/>
          <w:lang w:eastAsia="lv-LV"/>
        </w:rPr>
      </w:pPr>
      <w:r w:rsidRPr="008B78E6">
        <w:rPr>
          <w:rFonts w:ascii="Times New Roman" w:hAnsi="Times New Roman" w:cs="Times New Roman"/>
        </w:rPr>
        <w:t xml:space="preserve">LVS </w:t>
      </w:r>
      <w:r w:rsidR="00DF7FF0" w:rsidRPr="008B78E6">
        <w:rPr>
          <w:rFonts w:ascii="Times New Roman" w:hAnsi="Times New Roman" w:cs="Times New Roman"/>
        </w:rPr>
        <w:t>EN 1177</w:t>
      </w:r>
      <w:r w:rsidR="00F14B0C" w:rsidRPr="008B78E6">
        <w:rPr>
          <w:rFonts w:ascii="Times New Roman" w:hAnsi="Times New Roman" w:cs="Times New Roman"/>
        </w:rPr>
        <w:t xml:space="preserve">+AC:2019 </w:t>
      </w:r>
      <w:r w:rsidR="00DF7FF0" w:rsidRPr="008B78E6">
        <w:rPr>
          <w:rFonts w:ascii="Times New Roman" w:hAnsi="Times New Roman" w:cs="Times New Roman"/>
        </w:rPr>
        <w:t>“Triecienus slāpējošā spēļu laukumu virsmas. Kritiskā krišanas augstuma noteikšana”</w:t>
      </w:r>
      <w:r w:rsidR="00325C83" w:rsidRPr="008B78E6">
        <w:rPr>
          <w:rFonts w:ascii="Times New Roman" w:hAnsi="Times New Roman" w:cs="Times New Roman"/>
        </w:rPr>
        <w:t xml:space="preserve"> (ja attiecināms)</w:t>
      </w:r>
      <w:r w:rsidR="00DF7FF0" w:rsidRPr="008B78E6">
        <w:rPr>
          <w:rFonts w:ascii="Times New Roman" w:hAnsi="Times New Roman" w:cs="Times New Roman"/>
        </w:rPr>
        <w:t>;</w:t>
      </w:r>
    </w:p>
    <w:p w14:paraId="776193CA" w14:textId="77777777" w:rsidR="00DF7FF0" w:rsidRPr="008B78E6" w:rsidRDefault="00572FF5" w:rsidP="00DF7FF0">
      <w:pPr>
        <w:pStyle w:val="ListParagraph"/>
        <w:numPr>
          <w:ilvl w:val="1"/>
          <w:numId w:val="30"/>
        </w:numPr>
        <w:spacing w:after="0" w:line="240" w:lineRule="auto"/>
        <w:contextualSpacing w:val="0"/>
        <w:jc w:val="both"/>
        <w:rPr>
          <w:rFonts w:ascii="Times New Roman" w:hAnsi="Times New Roman" w:cs="Times New Roman"/>
          <w:lang w:eastAsia="lv-LV"/>
        </w:rPr>
      </w:pPr>
      <w:r w:rsidRPr="008B78E6">
        <w:rPr>
          <w:rFonts w:ascii="Times New Roman" w:hAnsi="Times New Roman" w:cs="Times New Roman"/>
        </w:rPr>
        <w:t xml:space="preserve">LVS </w:t>
      </w:r>
      <w:r w:rsidR="00DF7FF0" w:rsidRPr="008B78E6">
        <w:rPr>
          <w:rFonts w:ascii="Times New Roman" w:hAnsi="Times New Roman" w:cs="Times New Roman"/>
        </w:rPr>
        <w:t>EN 16630 “Āra fitnesa ierīces”;</w:t>
      </w:r>
    </w:p>
    <w:p w14:paraId="756FB1FA" w14:textId="77777777" w:rsidR="00DF7FF0" w:rsidRPr="008B78E6" w:rsidRDefault="00572FF5" w:rsidP="00DF7FF0">
      <w:pPr>
        <w:pStyle w:val="ListParagraph"/>
        <w:numPr>
          <w:ilvl w:val="1"/>
          <w:numId w:val="30"/>
        </w:numPr>
        <w:spacing w:after="0" w:line="240" w:lineRule="auto"/>
        <w:contextualSpacing w:val="0"/>
        <w:jc w:val="both"/>
        <w:rPr>
          <w:rFonts w:ascii="Times New Roman" w:hAnsi="Times New Roman" w:cs="Times New Roman"/>
          <w:lang w:eastAsia="lv-LV"/>
        </w:rPr>
      </w:pPr>
      <w:r w:rsidRPr="008B78E6">
        <w:rPr>
          <w:rFonts w:ascii="Times New Roman" w:hAnsi="Times New Roman" w:cs="Times New Roman"/>
        </w:rPr>
        <w:t xml:space="preserve">LVS </w:t>
      </w:r>
      <w:r w:rsidR="00DF7FF0" w:rsidRPr="008B78E6">
        <w:rPr>
          <w:rFonts w:ascii="Times New Roman" w:hAnsi="Times New Roman" w:cs="Times New Roman"/>
        </w:rPr>
        <w:t xml:space="preserve">EN 15312 </w:t>
      </w:r>
      <w:r w:rsidR="00F14B0C" w:rsidRPr="008B78E6">
        <w:rPr>
          <w:rFonts w:ascii="Times New Roman" w:hAnsi="Times New Roman" w:cs="Times New Roman"/>
        </w:rPr>
        <w:t xml:space="preserve">+A1:2011 </w:t>
      </w:r>
      <w:r w:rsidR="00DF7FF0" w:rsidRPr="008B78E6">
        <w:rPr>
          <w:rFonts w:ascii="Times New Roman" w:hAnsi="Times New Roman" w:cs="Times New Roman"/>
        </w:rPr>
        <w:t>“Brīvpiekļuves sporta rīki</w:t>
      </w:r>
      <w:r w:rsidR="00F14B0C" w:rsidRPr="008B78E6">
        <w:t xml:space="preserve">. </w:t>
      </w:r>
      <w:r w:rsidR="00F14B0C" w:rsidRPr="008B78E6">
        <w:rPr>
          <w:rFonts w:ascii="Times New Roman" w:hAnsi="Times New Roman" w:cs="Times New Roman"/>
        </w:rPr>
        <w:t>Prasības, ieskaitot drošuma prasības, un testēšana</w:t>
      </w:r>
      <w:r w:rsidR="00DF7FF0" w:rsidRPr="008B78E6">
        <w:rPr>
          <w:rFonts w:ascii="Times New Roman" w:hAnsi="Times New Roman" w:cs="Times New Roman"/>
        </w:rPr>
        <w:t>”.</w:t>
      </w:r>
    </w:p>
    <w:p w14:paraId="590BBEED" w14:textId="5195596E" w:rsidR="00DF7FF0" w:rsidRPr="008B78E6" w:rsidRDefault="00DF7FF0" w:rsidP="00975AE2">
      <w:pPr>
        <w:pStyle w:val="ListParagraph"/>
        <w:numPr>
          <w:ilvl w:val="0"/>
          <w:numId w:val="25"/>
        </w:numPr>
        <w:spacing w:after="0" w:line="240" w:lineRule="auto"/>
        <w:contextualSpacing w:val="0"/>
        <w:jc w:val="both"/>
        <w:rPr>
          <w:rFonts w:ascii="Times New Roman" w:hAnsi="Times New Roman" w:cs="Times New Roman"/>
        </w:rPr>
      </w:pPr>
      <w:r w:rsidRPr="008B78E6">
        <w:rPr>
          <w:rFonts w:ascii="Times New Roman" w:hAnsi="Times New Roman" w:cs="Times New Roman"/>
        </w:rPr>
        <w:t xml:space="preserve">Pretendents var </w:t>
      </w:r>
      <w:r w:rsidR="00E97415">
        <w:rPr>
          <w:rFonts w:ascii="Times New Roman" w:hAnsi="Times New Roman" w:cs="Times New Roman"/>
        </w:rPr>
        <w:t>paredzēt</w:t>
      </w:r>
      <w:r w:rsidR="00E97415" w:rsidRPr="008B78E6">
        <w:rPr>
          <w:rFonts w:ascii="Times New Roman" w:hAnsi="Times New Roman" w:cs="Times New Roman"/>
        </w:rPr>
        <w:t xml:space="preserve"> </w:t>
      </w:r>
      <w:r w:rsidRPr="008B78E6">
        <w:rPr>
          <w:rFonts w:ascii="Times New Roman" w:hAnsi="Times New Roman" w:cs="Times New Roman"/>
        </w:rPr>
        <w:t xml:space="preserve">kādu iekārtu un/vai elementu, kas atšķiras no iekārtas un/vai elementa, kurai ir standarts, bet konstrukcija ir atbilstoša Ministru kabineta 07.01.2020. noteikumiem Nr.18 “Spēļu un rekreācijas laukumu drošības noteikumi” un droša, ko apliecina neatkarīgs spēļu laukumu inspektors, kas </w:t>
      </w:r>
      <w:r w:rsidR="00DC3B69" w:rsidRPr="008B78E6">
        <w:rPr>
          <w:rFonts w:ascii="Times New Roman" w:hAnsi="Times New Roman" w:cs="Times New Roman"/>
        </w:rPr>
        <w:t xml:space="preserve">veic </w:t>
      </w:r>
      <w:r w:rsidRPr="008B78E6">
        <w:rPr>
          <w:rFonts w:ascii="Times New Roman" w:hAnsi="Times New Roman" w:cs="Times New Roman"/>
        </w:rPr>
        <w:t>spēļu un rekreācijas laukuma pēcuzstādīšanas pārbaudi.</w:t>
      </w:r>
    </w:p>
    <w:p w14:paraId="32A874B9" w14:textId="77777777" w:rsidR="00DF7FF0" w:rsidRPr="008B78E6" w:rsidRDefault="00DF7FF0" w:rsidP="00975AE2">
      <w:pPr>
        <w:pStyle w:val="ListParagraph"/>
        <w:numPr>
          <w:ilvl w:val="0"/>
          <w:numId w:val="25"/>
        </w:numPr>
        <w:spacing w:after="0" w:line="240" w:lineRule="auto"/>
        <w:contextualSpacing w:val="0"/>
        <w:jc w:val="both"/>
        <w:rPr>
          <w:rFonts w:ascii="Times New Roman" w:hAnsi="Times New Roman" w:cs="Times New Roman"/>
          <w:bCs/>
          <w:lang w:eastAsia="lv-LV"/>
        </w:rPr>
      </w:pPr>
      <w:r w:rsidRPr="008B78E6">
        <w:rPr>
          <w:rFonts w:ascii="Times New Roman" w:hAnsi="Times New Roman" w:cs="Times New Roman"/>
        </w:rPr>
        <w:t xml:space="preserve">Labiekārtojuma elementiem jābūt vienotā vai saderīgā stilā, izmantotajiem materiāliem un izvēlētajai rīku krāsu tonalitātei saderīgai ar esošo vidi. </w:t>
      </w:r>
    </w:p>
    <w:p w14:paraId="0392A2E5" w14:textId="77777777" w:rsidR="00DF7FF0" w:rsidRPr="008B78E6" w:rsidRDefault="00DF7FF0" w:rsidP="00975AE2">
      <w:pPr>
        <w:pStyle w:val="ListParagraph"/>
        <w:numPr>
          <w:ilvl w:val="0"/>
          <w:numId w:val="25"/>
        </w:numPr>
        <w:autoSpaceDE w:val="0"/>
        <w:autoSpaceDN w:val="0"/>
        <w:adjustRightInd w:val="0"/>
        <w:spacing w:after="0" w:line="240" w:lineRule="auto"/>
        <w:contextualSpacing w:val="0"/>
        <w:jc w:val="both"/>
        <w:rPr>
          <w:rFonts w:ascii="Times New Roman" w:hAnsi="Times New Roman" w:cs="Times New Roman"/>
          <w:iCs/>
        </w:rPr>
      </w:pPr>
      <w:r w:rsidRPr="008B78E6">
        <w:rPr>
          <w:rFonts w:ascii="Times New Roman" w:hAnsi="Times New Roman" w:cs="Times New Roman"/>
          <w:lang w:eastAsia="lv-LV"/>
        </w:rPr>
        <w:t>Labiekārtojuma elementiem jābūt rūpnieciski izgatavotiem, Eiropas Savienībā sertificētiem, jauniem un iepriekš nelietotiem</w:t>
      </w:r>
      <w:r w:rsidR="00DE2E5E" w:rsidRPr="008B78E6">
        <w:rPr>
          <w:rFonts w:ascii="Times New Roman" w:hAnsi="Times New Roman" w:cs="Times New Roman"/>
          <w:lang w:eastAsia="lv-LV"/>
        </w:rPr>
        <w:t>.</w:t>
      </w:r>
    </w:p>
    <w:p w14:paraId="2B7FDBD2" w14:textId="32468A17" w:rsidR="00DF7FF0" w:rsidRPr="008B78E6" w:rsidRDefault="00DF7FF0" w:rsidP="00975AE2">
      <w:pPr>
        <w:pStyle w:val="ListParagraph"/>
        <w:numPr>
          <w:ilvl w:val="0"/>
          <w:numId w:val="25"/>
        </w:numPr>
        <w:autoSpaceDE w:val="0"/>
        <w:autoSpaceDN w:val="0"/>
        <w:adjustRightInd w:val="0"/>
        <w:spacing w:after="0" w:line="240" w:lineRule="auto"/>
        <w:contextualSpacing w:val="0"/>
        <w:jc w:val="both"/>
        <w:rPr>
          <w:rFonts w:ascii="Times New Roman" w:hAnsi="Times New Roman" w:cs="Times New Roman"/>
          <w:iCs/>
        </w:rPr>
      </w:pPr>
      <w:r w:rsidRPr="008B78E6">
        <w:rPr>
          <w:rFonts w:ascii="Times New Roman" w:hAnsi="Times New Roman" w:cs="Times New Roman"/>
        </w:rPr>
        <w:t>Pretendent</w:t>
      </w:r>
      <w:r w:rsidR="00FE46F6" w:rsidRPr="008B78E6">
        <w:rPr>
          <w:rFonts w:ascii="Times New Roman" w:hAnsi="Times New Roman" w:cs="Times New Roman"/>
        </w:rPr>
        <w:t xml:space="preserve">am </w:t>
      </w:r>
      <w:r w:rsidR="00E77527" w:rsidRPr="008B78E6">
        <w:rPr>
          <w:rFonts w:ascii="Times New Roman" w:hAnsi="Times New Roman" w:cs="Times New Roman"/>
        </w:rPr>
        <w:t>līguma izpilde</w:t>
      </w:r>
      <w:r w:rsidR="00E97415">
        <w:rPr>
          <w:rFonts w:ascii="Times New Roman" w:hAnsi="Times New Roman" w:cs="Times New Roman"/>
        </w:rPr>
        <w:t>s</w:t>
      </w:r>
      <w:r w:rsidR="00E77527" w:rsidRPr="008B78E6">
        <w:rPr>
          <w:rFonts w:ascii="Times New Roman" w:hAnsi="Times New Roman" w:cs="Times New Roman"/>
        </w:rPr>
        <w:t xml:space="preserve"> laikā </w:t>
      </w:r>
      <w:r w:rsidR="00FE46F6" w:rsidRPr="008B78E6">
        <w:rPr>
          <w:rFonts w:ascii="Times New Roman" w:hAnsi="Times New Roman" w:cs="Times New Roman"/>
        </w:rPr>
        <w:t>jānodrošina un Pasūtītājam</w:t>
      </w:r>
      <w:r w:rsidRPr="008B78E6">
        <w:rPr>
          <w:rFonts w:ascii="Times New Roman" w:hAnsi="Times New Roman" w:cs="Times New Roman"/>
        </w:rPr>
        <w:t xml:space="preserve"> </w:t>
      </w:r>
      <w:r w:rsidR="00FE46F6" w:rsidRPr="008B78E6">
        <w:rPr>
          <w:rFonts w:ascii="Times New Roman" w:hAnsi="Times New Roman" w:cs="Times New Roman"/>
        </w:rPr>
        <w:t>jā</w:t>
      </w:r>
      <w:r w:rsidRPr="008B78E6">
        <w:rPr>
          <w:rFonts w:ascii="Times New Roman" w:hAnsi="Times New Roman" w:cs="Times New Roman"/>
        </w:rPr>
        <w:t xml:space="preserve">iesniedz </w:t>
      </w:r>
      <w:r w:rsidR="00E97415">
        <w:rPr>
          <w:rFonts w:ascii="Times New Roman" w:hAnsi="Times New Roman" w:cs="Times New Roman"/>
        </w:rPr>
        <w:t>uzstādītā</w:t>
      </w:r>
      <w:r w:rsidR="00E97415" w:rsidRPr="008B78E6">
        <w:rPr>
          <w:rFonts w:ascii="Times New Roman" w:hAnsi="Times New Roman" w:cs="Times New Roman"/>
        </w:rPr>
        <w:t xml:space="preserve"> </w:t>
      </w:r>
      <w:r w:rsidRPr="008B78E6">
        <w:rPr>
          <w:rFonts w:ascii="Times New Roman" w:hAnsi="Times New Roman" w:cs="Times New Roman"/>
        </w:rPr>
        <w:t>labiekārtojuma elementa atbilstības sertifikātu un/vai atbilstības deklarācij</w:t>
      </w:r>
      <w:r w:rsidR="00E77527" w:rsidRPr="008B78E6">
        <w:rPr>
          <w:rFonts w:ascii="Times New Roman" w:hAnsi="Times New Roman" w:cs="Times New Roman"/>
        </w:rPr>
        <w:t>as.</w:t>
      </w:r>
    </w:p>
    <w:p w14:paraId="6320DCB5" w14:textId="77777777" w:rsidR="00DF7FF0" w:rsidRPr="008B78E6" w:rsidRDefault="00DF7FF0" w:rsidP="00975AE2">
      <w:pPr>
        <w:pStyle w:val="ListParagraph"/>
        <w:numPr>
          <w:ilvl w:val="0"/>
          <w:numId w:val="25"/>
        </w:numPr>
        <w:autoSpaceDE w:val="0"/>
        <w:autoSpaceDN w:val="0"/>
        <w:adjustRightInd w:val="0"/>
        <w:spacing w:after="0" w:line="240" w:lineRule="auto"/>
        <w:contextualSpacing w:val="0"/>
        <w:jc w:val="both"/>
        <w:rPr>
          <w:rFonts w:ascii="Times New Roman" w:hAnsi="Times New Roman" w:cs="Times New Roman"/>
          <w:iCs/>
        </w:rPr>
      </w:pPr>
      <w:r w:rsidRPr="008B78E6">
        <w:rPr>
          <w:rFonts w:ascii="Times New Roman" w:hAnsi="Times New Roman" w:cs="Times New Roman"/>
        </w:rPr>
        <w:t xml:space="preserve">Gadījumā, ja Pasūtītājam rodas šaubas par piegādāto labiekārtojuma elementu atbilstību noslēgtā līguma prasībām, </w:t>
      </w:r>
      <w:r w:rsidR="00DE2E5E" w:rsidRPr="008B78E6">
        <w:rPr>
          <w:rFonts w:ascii="Times New Roman" w:hAnsi="Times New Roman" w:cs="Times New Roman"/>
        </w:rPr>
        <w:t>darba uzdevumam/</w:t>
      </w:r>
      <w:r w:rsidRPr="008B78E6">
        <w:rPr>
          <w:rFonts w:ascii="Times New Roman" w:hAnsi="Times New Roman" w:cs="Times New Roman"/>
        </w:rPr>
        <w:t xml:space="preserve">tehniskajai specifikācijai, vai tās kvalitāti, Pasūtītājs ir tiesīgs pieaicināt neatkarīgu ekspertu un negatīva vērtējuma gadījumā piegādātos labiekārtojuma elementus noraidīt un atgriezt Pretendentam. Izmaksas, kas rodas eksperta vērtējuma rezultātā saistībā ar labiekārtojuma elementu noraidīšanu un atgriešanu, jāsedz Pretendentam, bet, ja eksperta vērtējums ir pozitīvs, tad izmaksas sedz Pasūtītājs. </w:t>
      </w:r>
    </w:p>
    <w:p w14:paraId="7EBFE849" w14:textId="77777777" w:rsidR="00DF7FF0" w:rsidRPr="008B78E6" w:rsidRDefault="00DF7FF0" w:rsidP="00975AE2">
      <w:pPr>
        <w:pStyle w:val="ListParagraph"/>
        <w:numPr>
          <w:ilvl w:val="0"/>
          <w:numId w:val="25"/>
        </w:numPr>
        <w:spacing w:after="0" w:line="240" w:lineRule="auto"/>
        <w:contextualSpacing w:val="0"/>
        <w:jc w:val="both"/>
        <w:rPr>
          <w:rFonts w:ascii="Times New Roman" w:hAnsi="Times New Roman" w:cs="Times New Roman"/>
          <w:bCs/>
        </w:rPr>
      </w:pPr>
      <w:r w:rsidRPr="008B78E6">
        <w:rPr>
          <w:rFonts w:ascii="Times New Roman" w:hAnsi="Times New Roman" w:cs="Times New Roman"/>
          <w:bCs/>
        </w:rPr>
        <w:t>Koku un krūmu stādiem jābūt bez kaitēkļu vai slimību bojājumiem.</w:t>
      </w:r>
      <w:r w:rsidR="00DE2E5E" w:rsidRPr="008B78E6">
        <w:rPr>
          <w:rFonts w:ascii="Times New Roman" w:hAnsi="Times New Roman" w:cs="Times New Roman"/>
          <w:bCs/>
        </w:rPr>
        <w:t xml:space="preserve"> </w:t>
      </w:r>
      <w:r w:rsidRPr="008B78E6">
        <w:rPr>
          <w:rFonts w:ascii="Times New Roman" w:hAnsi="Times New Roman" w:cs="Times New Roman"/>
        </w:rPr>
        <w:t>Stādiem jābūt brīviem no karantīnas organismiem un atbilstošos apstākļos transportētiem</w:t>
      </w:r>
      <w:r w:rsidRPr="008B78E6">
        <w:rPr>
          <w:rFonts w:ascii="Times New Roman" w:hAnsi="Times New Roman" w:cs="Times New Roman"/>
          <w:bCs/>
        </w:rPr>
        <w:t>. Pr</w:t>
      </w:r>
      <w:r w:rsidRPr="008B78E6">
        <w:rPr>
          <w:rFonts w:ascii="Times New Roman" w:hAnsi="Times New Roman" w:cs="Times New Roman"/>
        </w:rPr>
        <w:t>etendents ir atbildīgs ar trešajai pusei nodarītiem kaitējumiem.</w:t>
      </w:r>
    </w:p>
    <w:p w14:paraId="233F453D" w14:textId="77777777" w:rsidR="00DF7FF0" w:rsidRPr="008B78E6" w:rsidRDefault="00DF7FF0" w:rsidP="00975AE2">
      <w:pPr>
        <w:pStyle w:val="ListParagraph"/>
        <w:numPr>
          <w:ilvl w:val="0"/>
          <w:numId w:val="25"/>
        </w:numPr>
        <w:spacing w:after="0" w:line="240" w:lineRule="auto"/>
        <w:contextualSpacing w:val="0"/>
        <w:jc w:val="both"/>
        <w:rPr>
          <w:rFonts w:ascii="Times New Roman" w:hAnsi="Times New Roman" w:cs="Times New Roman"/>
          <w:bCs/>
        </w:rPr>
      </w:pPr>
      <w:r w:rsidRPr="008B78E6">
        <w:rPr>
          <w:rFonts w:ascii="Times New Roman" w:hAnsi="Times New Roman" w:cs="Times New Roman"/>
          <w:bCs/>
        </w:rPr>
        <w:t xml:space="preserve">Stādījumu ierīkošanas laikā koku un krūmu stādiem jāpievieno augu pase. </w:t>
      </w:r>
    </w:p>
    <w:p w14:paraId="4D4FED6E" w14:textId="77777777" w:rsidR="00DF7FF0" w:rsidRPr="008B78E6" w:rsidRDefault="00DF7FF0" w:rsidP="00975AE2">
      <w:pPr>
        <w:pStyle w:val="ListParagraph"/>
        <w:numPr>
          <w:ilvl w:val="0"/>
          <w:numId w:val="25"/>
        </w:numPr>
        <w:spacing w:after="0" w:line="240" w:lineRule="auto"/>
        <w:contextualSpacing w:val="0"/>
        <w:jc w:val="both"/>
        <w:rPr>
          <w:rFonts w:ascii="Times New Roman" w:hAnsi="Times New Roman" w:cs="Times New Roman"/>
          <w:bCs/>
        </w:rPr>
      </w:pPr>
      <w:r w:rsidRPr="008B78E6">
        <w:rPr>
          <w:rFonts w:ascii="Times New Roman" w:hAnsi="Times New Roman" w:cs="Times New Roman"/>
          <w:bCs/>
        </w:rPr>
        <w:t>Par nekvalitatīviem augu stādiem tiek uzskatīti: slimi, apgrauzti, šķībi, izstīdzējuši, sausuma, sala vai mitruma bojāti augi un tamlīdzīgi augi. Par šādu augu saņemšanu tiek sastādīts defekta akts un augi tiek atgriezti piegādātājam un augu piegāde jāveic atkārtoti.</w:t>
      </w:r>
    </w:p>
    <w:p w14:paraId="0E547E9D" w14:textId="77777777" w:rsidR="00DF7FF0" w:rsidRPr="008B78E6" w:rsidRDefault="00DF7FF0" w:rsidP="00975AE2">
      <w:pPr>
        <w:pStyle w:val="ListParagraph"/>
        <w:numPr>
          <w:ilvl w:val="0"/>
          <w:numId w:val="25"/>
        </w:numPr>
        <w:spacing w:after="0" w:line="240" w:lineRule="auto"/>
        <w:contextualSpacing w:val="0"/>
        <w:jc w:val="both"/>
        <w:rPr>
          <w:rFonts w:ascii="Times New Roman" w:hAnsi="Times New Roman" w:cs="Times New Roman"/>
          <w:bCs/>
        </w:rPr>
      </w:pPr>
      <w:r w:rsidRPr="008B78E6">
        <w:rPr>
          <w:rFonts w:ascii="Times New Roman" w:hAnsi="Times New Roman" w:cs="Times New Roman"/>
          <w:bCs/>
        </w:rPr>
        <w:t>Nekvalitatīvas vai līguma noteikumiem neatbilstošas Preces apmaiņas termiņš ir 5 (piecu) darba dienu laikā no akta par konstatētajām neatbilstībām sastādīšanas un  parakstīšanas dienas.</w:t>
      </w:r>
    </w:p>
    <w:p w14:paraId="5A8A04DB" w14:textId="77777777" w:rsidR="00DF7FF0" w:rsidRPr="008B78E6" w:rsidRDefault="00DF7FF0" w:rsidP="00975AE2">
      <w:pPr>
        <w:pStyle w:val="ListParagraph"/>
        <w:numPr>
          <w:ilvl w:val="0"/>
          <w:numId w:val="25"/>
        </w:numPr>
        <w:spacing w:after="0" w:line="240" w:lineRule="auto"/>
        <w:contextualSpacing w:val="0"/>
        <w:jc w:val="both"/>
        <w:rPr>
          <w:rFonts w:ascii="Times New Roman" w:hAnsi="Times New Roman" w:cs="Times New Roman"/>
          <w:bCs/>
        </w:rPr>
      </w:pPr>
      <w:r w:rsidRPr="008B78E6">
        <w:rPr>
          <w:rFonts w:ascii="Times New Roman" w:hAnsi="Times New Roman" w:cs="Times New Roman"/>
          <w:bCs/>
        </w:rPr>
        <w:t>Stādāmajam materiālam Izpildītājs garantē</w:t>
      </w:r>
      <w:r w:rsidR="000C0C5D" w:rsidRPr="008B78E6">
        <w:rPr>
          <w:rFonts w:ascii="Times New Roman" w:hAnsi="Times New Roman" w:cs="Times New Roman"/>
          <w:bCs/>
        </w:rPr>
        <w:t xml:space="preserve"> un </w:t>
      </w:r>
      <w:r w:rsidR="00B56B54" w:rsidRPr="008B78E6">
        <w:rPr>
          <w:rFonts w:ascii="Times New Roman" w:hAnsi="Times New Roman" w:cs="Times New Roman"/>
          <w:bCs/>
        </w:rPr>
        <w:t>uz tiem ir attiecināma</w:t>
      </w:r>
      <w:r w:rsidR="000C0C5D" w:rsidRPr="008B78E6">
        <w:rPr>
          <w:rFonts w:ascii="Times New Roman" w:hAnsi="Times New Roman" w:cs="Times New Roman"/>
          <w:bCs/>
        </w:rPr>
        <w:t xml:space="preserve"> ne mazāk kā </w:t>
      </w:r>
      <w:r w:rsidRPr="008B78E6">
        <w:rPr>
          <w:rFonts w:ascii="Times New Roman" w:hAnsi="Times New Roman" w:cs="Times New Roman"/>
          <w:bCs/>
        </w:rPr>
        <w:t>2 (divu) gadu garantij</w:t>
      </w:r>
      <w:r w:rsidR="00B56B54" w:rsidRPr="008B78E6">
        <w:rPr>
          <w:rFonts w:ascii="Times New Roman" w:hAnsi="Times New Roman" w:cs="Times New Roman"/>
          <w:bCs/>
        </w:rPr>
        <w:t>a.</w:t>
      </w:r>
    </w:p>
    <w:p w14:paraId="7BE92BC2" w14:textId="77777777" w:rsidR="0075489B" w:rsidRPr="008B78E6" w:rsidRDefault="00DF7FF0" w:rsidP="00975AE2">
      <w:pPr>
        <w:pStyle w:val="ListParagraph"/>
        <w:numPr>
          <w:ilvl w:val="0"/>
          <w:numId w:val="25"/>
        </w:numPr>
        <w:spacing w:after="0" w:line="240" w:lineRule="auto"/>
        <w:contextualSpacing w:val="0"/>
        <w:jc w:val="both"/>
        <w:rPr>
          <w:rFonts w:ascii="Times New Roman" w:hAnsi="Times New Roman" w:cs="Times New Roman"/>
          <w:bCs/>
        </w:rPr>
      </w:pPr>
      <w:r w:rsidRPr="008B78E6">
        <w:rPr>
          <w:rFonts w:ascii="Times New Roman" w:hAnsi="Times New Roman" w:cs="Times New Roman"/>
          <w:bCs/>
        </w:rPr>
        <w:t xml:space="preserve">Pretendents ir atbildīgs par precīzu darbu tehnoloģijas izvēli, saderīgu materiālu, darbarīku un mehānismu pielietošanu, kā arī par izpildāmo darbu apjomu uzmērīšanu uzdevuma veikšanai. Jebkura neprecizitāte ir jālabo uz darbu veicēja rēķina. Darbu veikšanas laikā </w:t>
      </w:r>
      <w:r w:rsidR="00975AE2" w:rsidRPr="008B78E6">
        <w:rPr>
          <w:rFonts w:ascii="Times New Roman" w:hAnsi="Times New Roman" w:cs="Times New Roman"/>
          <w:bCs/>
        </w:rPr>
        <w:t xml:space="preserve">Pasūtītāja vai trešo personu </w:t>
      </w:r>
      <w:r w:rsidRPr="008B78E6">
        <w:rPr>
          <w:rFonts w:ascii="Times New Roman" w:hAnsi="Times New Roman" w:cs="Times New Roman"/>
          <w:bCs/>
        </w:rPr>
        <w:t>infrastruktūras elementiem nodarītie bojājumi darbu veicējam jānovērš par saviem līdzekļiem.</w:t>
      </w:r>
    </w:p>
    <w:p w14:paraId="3B40A863" w14:textId="77777777" w:rsidR="00872523" w:rsidRPr="008B78E6" w:rsidRDefault="00872523" w:rsidP="00872523">
      <w:pPr>
        <w:pStyle w:val="ListParagraph"/>
        <w:numPr>
          <w:ilvl w:val="0"/>
          <w:numId w:val="25"/>
        </w:numPr>
        <w:spacing w:after="0" w:line="240" w:lineRule="auto"/>
        <w:jc w:val="both"/>
        <w:rPr>
          <w:rFonts w:ascii="Times New Roman" w:hAnsi="Times New Roman" w:cs="Times New Roman"/>
          <w:bCs/>
        </w:rPr>
      </w:pPr>
      <w:r w:rsidRPr="008B78E6">
        <w:rPr>
          <w:rFonts w:ascii="Times New Roman" w:hAnsi="Times New Roman" w:cs="Times New Roman"/>
          <w:bCs/>
        </w:rPr>
        <w:t xml:space="preserve">Papildu prasības apgaismojuma sistēmas būvdarbu izpildei – ņemt vērā Zaļā publiskā iepirkuma (ZPI) prasības (2017.gada 20.jūnija </w:t>
      </w:r>
      <w:r w:rsidR="00883AC5" w:rsidRPr="008B78E6">
        <w:rPr>
          <w:rFonts w:ascii="Times New Roman" w:hAnsi="Times New Roman" w:cs="Times New Roman"/>
          <w:bCs/>
        </w:rPr>
        <w:t xml:space="preserve">Ministru kabineta </w:t>
      </w:r>
      <w:r w:rsidRPr="008B78E6">
        <w:rPr>
          <w:rFonts w:ascii="Times New Roman" w:hAnsi="Times New Roman" w:cs="Times New Roman"/>
          <w:bCs/>
        </w:rPr>
        <w:t>noteikumi Nr. 353 “Prasības zaļajam publiskajam iepirkumam un to piemērošanas kārtība”, 1.pielikums “Preču un pakalpojumu grupas, kurām obligāti piemērojams zaļais publiskais iepirkums (ZPI)”, 7.1.sadaļa “ZPI prasības un kritēriji ielu apgaismojuma aprīkojumam”).</w:t>
      </w:r>
    </w:p>
    <w:p w14:paraId="3A88C1FF" w14:textId="77777777" w:rsidR="00872523" w:rsidRPr="008B78E6" w:rsidRDefault="00872523" w:rsidP="00872523">
      <w:pPr>
        <w:pStyle w:val="ListParagraph"/>
        <w:numPr>
          <w:ilvl w:val="0"/>
          <w:numId w:val="25"/>
        </w:numPr>
        <w:spacing w:after="0" w:line="240" w:lineRule="auto"/>
        <w:jc w:val="both"/>
        <w:rPr>
          <w:rFonts w:ascii="Times New Roman" w:hAnsi="Times New Roman" w:cs="Times New Roman"/>
          <w:bCs/>
        </w:rPr>
      </w:pPr>
      <w:r w:rsidRPr="008B78E6">
        <w:rPr>
          <w:rFonts w:ascii="Times New Roman" w:hAnsi="Times New Roman" w:cs="Times New Roman"/>
          <w:bCs/>
        </w:rPr>
        <w:t xml:space="preserve">Līguma izpildei tiek piemērotas ZPI prasības. </w:t>
      </w:r>
      <w:r w:rsidR="00354E34" w:rsidRPr="008B78E6">
        <w:rPr>
          <w:rFonts w:ascii="Times New Roman" w:hAnsi="Times New Roman" w:cs="Times New Roman"/>
          <w:bCs/>
        </w:rPr>
        <w:t>Preten</w:t>
      </w:r>
      <w:r w:rsidR="00C63E7E" w:rsidRPr="008B78E6">
        <w:rPr>
          <w:rFonts w:ascii="Times New Roman" w:hAnsi="Times New Roman" w:cs="Times New Roman"/>
          <w:bCs/>
        </w:rPr>
        <w:t>d</w:t>
      </w:r>
      <w:r w:rsidR="00354E34" w:rsidRPr="008B78E6">
        <w:rPr>
          <w:rFonts w:ascii="Times New Roman" w:hAnsi="Times New Roman" w:cs="Times New Roman"/>
          <w:bCs/>
        </w:rPr>
        <w:t>e</w:t>
      </w:r>
      <w:r w:rsidR="00C63E7E" w:rsidRPr="008B78E6">
        <w:rPr>
          <w:rFonts w:ascii="Times New Roman" w:hAnsi="Times New Roman" w:cs="Times New Roman"/>
          <w:bCs/>
        </w:rPr>
        <w:t>n</w:t>
      </w:r>
      <w:r w:rsidR="00354E34" w:rsidRPr="008B78E6">
        <w:rPr>
          <w:rFonts w:ascii="Times New Roman" w:hAnsi="Times New Roman" w:cs="Times New Roman"/>
          <w:bCs/>
        </w:rPr>
        <w:t>tam</w:t>
      </w:r>
      <w:r w:rsidRPr="008B78E6">
        <w:rPr>
          <w:rFonts w:ascii="Times New Roman" w:hAnsi="Times New Roman" w:cs="Times New Roman"/>
          <w:bCs/>
        </w:rPr>
        <w:t xml:space="preserve"> </w:t>
      </w:r>
      <w:r w:rsidR="00354E34" w:rsidRPr="008B78E6">
        <w:rPr>
          <w:rFonts w:ascii="Times New Roman" w:hAnsi="Times New Roman" w:cs="Times New Roman"/>
          <w:bCs/>
        </w:rPr>
        <w:t>jānodrošina 20.06.2017 Ministru kabineta noteikumu Nr. 353 “Prasības zaļajam publiskajam iepirkumam un to piemērošanas kārtība“ (turpmāk - Ministru kabineta noteikumi Nr. 353) 1. pielikuma 7. daļas “Ielu apgaismojums un satiksmes signāli” 7.3. punkta noteikumu izpilde attiecībā uz tehnisko specifikāciju un iepirkuma līguma izpildi</w:t>
      </w:r>
      <w:r w:rsidRPr="008B78E6">
        <w:rPr>
          <w:rFonts w:ascii="Times New Roman" w:hAnsi="Times New Roman" w:cs="Times New Roman"/>
          <w:bCs/>
        </w:rPr>
        <w:t>.</w:t>
      </w:r>
    </w:p>
    <w:p w14:paraId="2B8719EC" w14:textId="77777777" w:rsidR="0075489B" w:rsidRPr="008B78E6" w:rsidRDefault="0075489B" w:rsidP="00923BD1">
      <w:pPr>
        <w:spacing w:after="0" w:line="240" w:lineRule="auto"/>
        <w:jc w:val="both"/>
        <w:rPr>
          <w:rFonts w:ascii="Times New Roman" w:hAnsi="Times New Roman" w:cs="Times New Roman"/>
        </w:rPr>
      </w:pPr>
    </w:p>
    <w:p w14:paraId="78FA34BE" w14:textId="77777777" w:rsidR="00244BC6" w:rsidRPr="008B78E6" w:rsidRDefault="00244BC6" w:rsidP="006D7DA7">
      <w:pPr>
        <w:spacing w:after="0" w:line="240" w:lineRule="auto"/>
        <w:jc w:val="both"/>
        <w:rPr>
          <w:rFonts w:ascii="Times New Roman" w:hAnsi="Times New Roman" w:cs="Times New Roman"/>
          <w:b/>
          <w:bCs/>
        </w:rPr>
      </w:pPr>
      <w:r w:rsidRPr="008B78E6">
        <w:rPr>
          <w:rFonts w:ascii="Times New Roman" w:hAnsi="Times New Roman" w:cs="Times New Roman"/>
          <w:b/>
          <w:bCs/>
        </w:rPr>
        <w:t xml:space="preserve">Prasības </w:t>
      </w:r>
      <w:r w:rsidR="004C3DAF" w:rsidRPr="008B78E6">
        <w:rPr>
          <w:rFonts w:ascii="Times New Roman" w:hAnsi="Times New Roman" w:cs="Times New Roman"/>
          <w:b/>
          <w:bCs/>
        </w:rPr>
        <w:t>a</w:t>
      </w:r>
      <w:r w:rsidRPr="008B78E6">
        <w:rPr>
          <w:rFonts w:ascii="Times New Roman" w:hAnsi="Times New Roman" w:cs="Times New Roman"/>
          <w:b/>
          <w:bCs/>
        </w:rPr>
        <w:t>utoruzraudzībai</w:t>
      </w:r>
    </w:p>
    <w:bookmarkEnd w:id="10"/>
    <w:p w14:paraId="31C65E33" w14:textId="77777777" w:rsidR="004C3DAF" w:rsidRPr="008B78E6" w:rsidRDefault="004C3DAF" w:rsidP="004C3DAF">
      <w:pPr>
        <w:pStyle w:val="ListParagraph"/>
        <w:numPr>
          <w:ilvl w:val="0"/>
          <w:numId w:val="27"/>
        </w:numPr>
        <w:spacing w:after="0" w:line="240" w:lineRule="auto"/>
        <w:jc w:val="both"/>
        <w:rPr>
          <w:rFonts w:ascii="Times New Roman" w:hAnsi="Times New Roman" w:cs="Times New Roman"/>
        </w:rPr>
      </w:pPr>
      <w:r w:rsidRPr="008B78E6">
        <w:rPr>
          <w:rFonts w:ascii="Times New Roman" w:hAnsi="Times New Roman" w:cs="Times New Roman"/>
        </w:rPr>
        <w:lastRenderedPageBreak/>
        <w:t xml:space="preserve">Pretendents  nodrošina autoruzraudzības veikšanu  no būvdarbu uzsākšanas brīža līdz objekta nodošanai ekspluatācijā. </w:t>
      </w:r>
    </w:p>
    <w:p w14:paraId="2218AA10" w14:textId="77777777" w:rsidR="004C3DAF" w:rsidRPr="008B78E6" w:rsidRDefault="004C3DAF" w:rsidP="004C3DAF">
      <w:pPr>
        <w:pStyle w:val="ListParagraph"/>
        <w:numPr>
          <w:ilvl w:val="0"/>
          <w:numId w:val="27"/>
        </w:numPr>
        <w:spacing w:after="0" w:line="240" w:lineRule="auto"/>
        <w:jc w:val="both"/>
        <w:rPr>
          <w:rFonts w:ascii="Times New Roman" w:hAnsi="Times New Roman" w:cs="Times New Roman"/>
        </w:rPr>
      </w:pPr>
      <w:r w:rsidRPr="008B78E6">
        <w:rPr>
          <w:rFonts w:ascii="Times New Roman" w:hAnsi="Times New Roman" w:cs="Times New Roman"/>
        </w:rPr>
        <w:t>Pretendentam autoruzraudzība jāveic  ar vislielāko rūpību</w:t>
      </w:r>
      <w:r w:rsidR="00F83919" w:rsidRPr="008B78E6">
        <w:rPr>
          <w:rFonts w:ascii="Times New Roman" w:hAnsi="Times New Roman" w:cs="Times New Roman"/>
        </w:rPr>
        <w:t xml:space="preserve"> u</w:t>
      </w:r>
      <w:r w:rsidR="0025044D">
        <w:rPr>
          <w:rFonts w:ascii="Times New Roman" w:hAnsi="Times New Roman" w:cs="Times New Roman"/>
        </w:rPr>
        <w:t>n</w:t>
      </w:r>
      <w:r w:rsidR="00F83919" w:rsidRPr="008B78E6">
        <w:rPr>
          <w:rFonts w:ascii="Times New Roman" w:hAnsi="Times New Roman" w:cs="Times New Roman"/>
        </w:rPr>
        <w:t xml:space="preserve"> </w:t>
      </w:r>
      <w:r w:rsidRPr="008B78E6">
        <w:rPr>
          <w:rFonts w:ascii="Times New Roman" w:hAnsi="Times New Roman" w:cs="Times New Roman"/>
        </w:rPr>
        <w:t xml:space="preserve">efektivitāti. </w:t>
      </w:r>
    </w:p>
    <w:p w14:paraId="2740F1FE" w14:textId="77777777" w:rsidR="004C3DAF" w:rsidRPr="008B78E6" w:rsidRDefault="004C3DAF" w:rsidP="004C3DAF">
      <w:pPr>
        <w:pStyle w:val="ListParagraph"/>
        <w:numPr>
          <w:ilvl w:val="0"/>
          <w:numId w:val="27"/>
        </w:numPr>
        <w:spacing w:after="0" w:line="240" w:lineRule="auto"/>
        <w:jc w:val="both"/>
        <w:rPr>
          <w:rFonts w:ascii="Times New Roman" w:hAnsi="Times New Roman" w:cs="Times New Roman"/>
        </w:rPr>
      </w:pPr>
      <w:r w:rsidRPr="008B78E6">
        <w:rPr>
          <w:rFonts w:ascii="Times New Roman" w:hAnsi="Times New Roman" w:cs="Times New Roman"/>
        </w:rPr>
        <w:t>Autoruzraudzība veicama  cita starpā saskaņā ar MK noteikumiem Nr. 500 „Vispārīgie būvnoteikumi” ievērojot autoruzraugam nominētās tiesības un pienākumus.</w:t>
      </w:r>
    </w:p>
    <w:p w14:paraId="01907060" w14:textId="77777777" w:rsidR="004C3DAF" w:rsidRPr="008B78E6" w:rsidRDefault="004C3DAF" w:rsidP="004C3DAF">
      <w:pPr>
        <w:pStyle w:val="ListParagraph"/>
        <w:numPr>
          <w:ilvl w:val="0"/>
          <w:numId w:val="27"/>
        </w:numPr>
        <w:spacing w:after="0" w:line="240" w:lineRule="auto"/>
        <w:jc w:val="both"/>
        <w:rPr>
          <w:rFonts w:ascii="Times New Roman" w:hAnsi="Times New Roman" w:cs="Times New Roman"/>
        </w:rPr>
      </w:pPr>
      <w:r w:rsidRPr="008B78E6">
        <w:rPr>
          <w:rFonts w:ascii="Times New Roman" w:hAnsi="Times New Roman" w:cs="Times New Roman"/>
        </w:rPr>
        <w:t>Pretendentam ir pienākums dokumentēt autoruzraudzības darbu, veikt regulārus ierakstus būvdarbu žurnālā, norādot arī risināto jautājumu, tā rašanās iemeslu, risināšanas iniciatoru un risinājumu.</w:t>
      </w:r>
    </w:p>
    <w:p w14:paraId="1D33B0D9" w14:textId="77777777" w:rsidR="004C3DAF" w:rsidRPr="008B78E6" w:rsidRDefault="004C3DAF" w:rsidP="004C3DAF">
      <w:pPr>
        <w:pStyle w:val="ListParagraph"/>
        <w:numPr>
          <w:ilvl w:val="0"/>
          <w:numId w:val="27"/>
        </w:numPr>
        <w:spacing w:after="0" w:line="240" w:lineRule="auto"/>
        <w:jc w:val="both"/>
        <w:rPr>
          <w:rFonts w:ascii="Times New Roman" w:hAnsi="Times New Roman" w:cs="Times New Roman"/>
        </w:rPr>
      </w:pPr>
      <w:r w:rsidRPr="008B78E6">
        <w:rPr>
          <w:rFonts w:ascii="Times New Roman" w:hAnsi="Times New Roman" w:cs="Times New Roman"/>
        </w:rPr>
        <w:t xml:space="preserve">Pēc Būvniecības dalībnieku savstarpējas vienošanās Autoruzraugam sadarbības ietvaros jānodrošina nepieciešamie labojumi  projekta dokumentācijā, neatkarīgi no tā, vai šāda nepieciešamība radusies Pretendenta kļūdas vai citu iemeslu dēļ. </w:t>
      </w:r>
    </w:p>
    <w:p w14:paraId="6314417C" w14:textId="77777777" w:rsidR="004C3DAF" w:rsidRPr="008B78E6" w:rsidRDefault="004C3DAF" w:rsidP="004C3DAF">
      <w:pPr>
        <w:pStyle w:val="ListParagraph"/>
        <w:numPr>
          <w:ilvl w:val="0"/>
          <w:numId w:val="27"/>
        </w:numPr>
        <w:spacing w:after="0" w:line="240" w:lineRule="auto"/>
        <w:jc w:val="both"/>
        <w:rPr>
          <w:rFonts w:ascii="Times New Roman" w:hAnsi="Times New Roman" w:cs="Times New Roman"/>
        </w:rPr>
      </w:pPr>
      <w:r w:rsidRPr="008B78E6">
        <w:rPr>
          <w:rFonts w:ascii="Times New Roman" w:hAnsi="Times New Roman" w:cs="Times New Roman"/>
        </w:rPr>
        <w:t xml:space="preserve">Pretendentam ir pienākums nekavējoties informēt Pasūtītāju par nepieciešamību veikt labojumus projekta dokumentācijā, neatkarīgi no tā, vai šāda nepieciešamība radusies Pretendenta kļūdas vai citu iemeslu dēļ. </w:t>
      </w:r>
    </w:p>
    <w:p w14:paraId="1B21106C" w14:textId="77777777" w:rsidR="004C3DAF" w:rsidRPr="008B78E6" w:rsidRDefault="004C3DAF" w:rsidP="004C3DAF">
      <w:pPr>
        <w:pStyle w:val="ListParagraph"/>
        <w:numPr>
          <w:ilvl w:val="0"/>
          <w:numId w:val="27"/>
        </w:numPr>
        <w:spacing w:after="0" w:line="240" w:lineRule="auto"/>
        <w:jc w:val="both"/>
        <w:rPr>
          <w:rFonts w:ascii="Times New Roman" w:hAnsi="Times New Roman" w:cs="Times New Roman"/>
        </w:rPr>
      </w:pPr>
      <w:r w:rsidRPr="008B78E6">
        <w:rPr>
          <w:rFonts w:ascii="Times New Roman" w:hAnsi="Times New Roman" w:cs="Times New Roman"/>
        </w:rPr>
        <w:t xml:space="preserve">Autoruzrauga pienākums ir piedalīties rīkotajās būvsapulcēs, kā arī saprātīgā laikā pēc Pasūtītāja un citu Būvniecības procesa dalībnieku lūguma ierasties būvobjektā. Par būvsapulces laiku Puses pēc nepieciešamības vienojas atsevišķi. </w:t>
      </w:r>
    </w:p>
    <w:p w14:paraId="5E7FBD46" w14:textId="77777777" w:rsidR="00975AE2" w:rsidRPr="008B78E6" w:rsidRDefault="004C3DAF" w:rsidP="004C3DAF">
      <w:pPr>
        <w:pStyle w:val="ListParagraph"/>
        <w:numPr>
          <w:ilvl w:val="0"/>
          <w:numId w:val="27"/>
        </w:numPr>
        <w:spacing w:after="0" w:line="240" w:lineRule="auto"/>
        <w:jc w:val="both"/>
        <w:rPr>
          <w:rFonts w:ascii="Times New Roman" w:hAnsi="Times New Roman" w:cs="Times New Roman"/>
        </w:rPr>
      </w:pPr>
      <w:r w:rsidRPr="008B78E6">
        <w:rPr>
          <w:rFonts w:ascii="Times New Roman" w:hAnsi="Times New Roman" w:cs="Times New Roman"/>
        </w:rPr>
        <w:t>Autoruzraugam ir pienākums piedalīties defektu novēršanā (bez papildus atlīdzības jāveic izmaiņas vai papildinājumi projektu  dokumentācijā) arī  gadījumā, ja pēc objekta nodošanas ekspluatācijā, atklājās defekti, kuri radušies neatbilstošu risinājumu dēļ projekta dokumentācijā.</w:t>
      </w:r>
    </w:p>
    <w:p w14:paraId="658D0F8D" w14:textId="77777777" w:rsidR="004C3DAF" w:rsidRPr="008B78E6" w:rsidRDefault="004C3DAF" w:rsidP="004C3DAF">
      <w:pPr>
        <w:pStyle w:val="ListParagraph"/>
        <w:spacing w:after="0" w:line="240" w:lineRule="auto"/>
        <w:ind w:left="360"/>
        <w:jc w:val="both"/>
        <w:rPr>
          <w:rFonts w:ascii="Times New Roman" w:hAnsi="Times New Roman" w:cs="Times New Roman"/>
        </w:rPr>
      </w:pPr>
    </w:p>
    <w:p w14:paraId="6F9A8E5A" w14:textId="77777777" w:rsidR="00244BC6" w:rsidRPr="008B78E6" w:rsidRDefault="00244BC6" w:rsidP="006D7DA7">
      <w:pPr>
        <w:spacing w:after="0" w:line="240" w:lineRule="auto"/>
        <w:jc w:val="both"/>
        <w:rPr>
          <w:rFonts w:ascii="Times New Roman" w:hAnsi="Times New Roman" w:cs="Times New Roman"/>
          <w:b/>
          <w:bCs/>
        </w:rPr>
      </w:pPr>
      <w:r w:rsidRPr="008B78E6">
        <w:rPr>
          <w:rFonts w:ascii="Times New Roman" w:hAnsi="Times New Roman" w:cs="Times New Roman"/>
          <w:b/>
          <w:bCs/>
        </w:rPr>
        <w:t>Prasības</w:t>
      </w:r>
      <w:r w:rsidR="00D045C6" w:rsidRPr="008B78E6">
        <w:rPr>
          <w:rFonts w:ascii="Times New Roman" w:hAnsi="Times New Roman" w:cs="Times New Roman"/>
          <w:b/>
          <w:bCs/>
        </w:rPr>
        <w:t xml:space="preserve"> </w:t>
      </w:r>
      <w:r w:rsidR="00CD62A8" w:rsidRPr="008B78E6">
        <w:rPr>
          <w:rFonts w:ascii="Times New Roman" w:hAnsi="Times New Roman" w:cs="Times New Roman"/>
          <w:b/>
          <w:bCs/>
        </w:rPr>
        <w:t>b</w:t>
      </w:r>
      <w:r w:rsidRPr="008B78E6">
        <w:rPr>
          <w:rFonts w:ascii="Times New Roman" w:hAnsi="Times New Roman" w:cs="Times New Roman"/>
          <w:b/>
          <w:bCs/>
        </w:rPr>
        <w:t>ūvdarbiem</w:t>
      </w:r>
    </w:p>
    <w:p w14:paraId="175415BF" w14:textId="77777777" w:rsidR="000A133B" w:rsidRPr="008B78E6" w:rsidRDefault="00244BC6"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 xml:space="preserve">Būvniecības </w:t>
      </w:r>
      <w:r w:rsidR="000A133B" w:rsidRPr="008B78E6">
        <w:rPr>
          <w:rFonts w:ascii="Times New Roman" w:hAnsi="Times New Roman" w:cs="Times New Roman"/>
        </w:rPr>
        <w:t xml:space="preserve">darbi veicami atbilstoši izstrādātajam projektam. Par jebkurām atkāpēm no </w:t>
      </w:r>
      <w:r w:rsidR="00CE3A21" w:rsidRPr="008B78E6">
        <w:rPr>
          <w:rFonts w:ascii="Times New Roman" w:hAnsi="Times New Roman" w:cs="Times New Roman"/>
        </w:rPr>
        <w:t xml:space="preserve">attiecīga </w:t>
      </w:r>
      <w:r w:rsidR="000A133B" w:rsidRPr="008B78E6">
        <w:rPr>
          <w:rFonts w:ascii="Times New Roman" w:hAnsi="Times New Roman" w:cs="Times New Roman"/>
        </w:rPr>
        <w:t>projekta Pretendentam nekavējoties jāinformē  Pasūtītāju.</w:t>
      </w:r>
    </w:p>
    <w:p w14:paraId="0FD30E64"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 xml:space="preserve">Būvdarbu veikšanas laikā Pretendentam ir jāveic veikto darbu uzskaite salīdzinot ar </w:t>
      </w:r>
      <w:r w:rsidR="00CE3A21" w:rsidRPr="008B78E6">
        <w:rPr>
          <w:rFonts w:ascii="Times New Roman" w:hAnsi="Times New Roman" w:cs="Times New Roman"/>
        </w:rPr>
        <w:t xml:space="preserve">attiecīgajam </w:t>
      </w:r>
      <w:r w:rsidRPr="008B78E6">
        <w:rPr>
          <w:rFonts w:ascii="Times New Roman" w:hAnsi="Times New Roman" w:cs="Times New Roman"/>
        </w:rPr>
        <w:t xml:space="preserve">projektam sagatavoto apjomu un izmaksu aprēķinu atspoguļojot faktiski veikto darbu apjomu, lai nepieciešamības gadījumā  Pasūtītājs  varētu izvērtēt  izmaksu </w:t>
      </w:r>
      <w:r w:rsidR="000B5483" w:rsidRPr="008B78E6">
        <w:rPr>
          <w:rFonts w:ascii="Times New Roman" w:hAnsi="Times New Roman" w:cs="Times New Roman"/>
        </w:rPr>
        <w:t xml:space="preserve">izmaiņu </w:t>
      </w:r>
      <w:r w:rsidRPr="008B78E6">
        <w:rPr>
          <w:rFonts w:ascii="Times New Roman" w:hAnsi="Times New Roman" w:cs="Times New Roman"/>
        </w:rPr>
        <w:t>pamatotību.</w:t>
      </w:r>
    </w:p>
    <w:p w14:paraId="2EDBC92D"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Būvdarbus veikt kvalitatīvi ievērojot visus noteiktos drošības pasākumus. Pretendents darbus veic atbilstoši Latvijas Republikas būvnormatīvu prasībām, spēkā esošajiem normatīvajiem aktiem, iekārtu, materiālu un izstrādājumu ražotāju prasībām, u.c. saistošiem dokumentiem.</w:t>
      </w:r>
    </w:p>
    <w:p w14:paraId="40C19BB0" w14:textId="77777777" w:rsidR="000A133B" w:rsidRPr="008B78E6" w:rsidRDefault="000B5483"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K</w:t>
      </w:r>
      <w:r w:rsidR="000A133B" w:rsidRPr="008B78E6">
        <w:rPr>
          <w:rFonts w:ascii="Times New Roman" w:hAnsi="Times New Roman" w:cs="Times New Roman"/>
        </w:rPr>
        <w:t>oku sakopšanas un citos ar kokiem saistītos darbos iesaista sertificētu arboristu.</w:t>
      </w:r>
    </w:p>
    <w:p w14:paraId="5E7E8EB2"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 xml:space="preserve">Pretendents ar savām darbībām nedrīkst nodarīt kaitējumu videi. Veicot darbus jānodrošina darba vietā darba aizsardzības, drošības, vides aizsardzības, ugunsdrošības un citu spēkā esošo noteikumu un normu prasību ievērošana. </w:t>
      </w:r>
    </w:p>
    <w:p w14:paraId="383521C0"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Pretendents, pirms darbu uzsākšanas, saņem visas nepieciešamo rakšanas darbu atļaujas un darbu laikā ievēro visu rakšanas darbu atļaujās noteikto (cita starpā atbilstošie komunikāciju turētāji tiek informēti par rakšanas darbu veikšanu, atbilstoši atļaujās noteiktajam).</w:t>
      </w:r>
    </w:p>
    <w:p w14:paraId="695C897B"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 xml:space="preserve">Būvdarbi veicami saudzīgi un nodrošinot gan tuvumā esošo koku aizsardzību, gan  apkārtesošās zemsedzes saudzēšanu. Apkārt esošo un saglabājamo koku un to sakņu bojāšana nav pieļaujama.  </w:t>
      </w:r>
    </w:p>
    <w:p w14:paraId="1E131F82"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 xml:space="preserve">Pirms būvdarbu uzsākšanas Pretendents  ar Pasūtītāju paraksta  būvdarbu vietas nodošanas aktu, kurā arī  vizuāli tiek fiksēta konkrētā  zona pirms būvdarbu uzsākšanas.  </w:t>
      </w:r>
    </w:p>
    <w:p w14:paraId="5EAC8050"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 xml:space="preserve">Pēc </w:t>
      </w:r>
      <w:r w:rsidR="000B5483" w:rsidRPr="008B78E6">
        <w:rPr>
          <w:rFonts w:ascii="Times New Roman" w:hAnsi="Times New Roman" w:cs="Times New Roman"/>
        </w:rPr>
        <w:t>attiecīgo darbu</w:t>
      </w:r>
      <w:r w:rsidRPr="008B78E6">
        <w:rPr>
          <w:rFonts w:ascii="Times New Roman" w:hAnsi="Times New Roman" w:cs="Times New Roman"/>
        </w:rPr>
        <w:t xml:space="preserve"> pabeigšanas Pretendents ir atbildīgs par visas nepieciešamās izpilddokumentācijas sagatavošanu un ievietošanu BIS, lai nodrošinātu objekta nodošanu ekspluatācijā.</w:t>
      </w:r>
    </w:p>
    <w:p w14:paraId="1AC35ED9"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 xml:space="preserve">Pēc pilnīgas un kvalitatīvas </w:t>
      </w:r>
      <w:r w:rsidR="001B04D1" w:rsidRPr="008B78E6">
        <w:rPr>
          <w:rFonts w:ascii="Times New Roman" w:hAnsi="Times New Roman" w:cs="Times New Roman"/>
        </w:rPr>
        <w:t xml:space="preserve">attiecīgo </w:t>
      </w:r>
      <w:r w:rsidRPr="008B78E6">
        <w:rPr>
          <w:rFonts w:ascii="Times New Roman" w:hAnsi="Times New Roman" w:cs="Times New Roman"/>
        </w:rPr>
        <w:t xml:space="preserve">darbu pabeigšanas Pasūtītājs pieņem </w:t>
      </w:r>
      <w:r w:rsidR="001B04D1" w:rsidRPr="008B78E6">
        <w:rPr>
          <w:rFonts w:ascii="Times New Roman" w:hAnsi="Times New Roman" w:cs="Times New Roman"/>
        </w:rPr>
        <w:t xml:space="preserve">attiecīgos </w:t>
      </w:r>
      <w:r w:rsidRPr="008B78E6">
        <w:rPr>
          <w:rFonts w:ascii="Times New Roman" w:hAnsi="Times New Roman" w:cs="Times New Roman"/>
        </w:rPr>
        <w:t xml:space="preserve">darbus, savstarpēji parakstot (Pasūtītājs, Izpildītājs un būvuzraugs (piesaista Pasūtītājs)) </w:t>
      </w:r>
      <w:r w:rsidR="000B5483" w:rsidRPr="008B78E6">
        <w:rPr>
          <w:rFonts w:ascii="Times New Roman" w:hAnsi="Times New Roman" w:cs="Times New Roman"/>
        </w:rPr>
        <w:t xml:space="preserve">attiecīgu </w:t>
      </w:r>
      <w:r w:rsidRPr="008B78E6">
        <w:rPr>
          <w:rFonts w:ascii="Times New Roman" w:hAnsi="Times New Roman" w:cs="Times New Roman"/>
        </w:rPr>
        <w:t>darbu pieņemšanas – nodošanas aktu, un veic apmaksu atbilstoši noslēgtā līguma noteikumiem un  nosacījumiem.</w:t>
      </w:r>
    </w:p>
    <w:p w14:paraId="541A5FE1"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Pretendentam veiktajiem būvdarbiem jānodrošina savā piedāvājumā piedāvātā un norādītā garantija, skaitot no dienas, kad institūcija, kas pilda būvvaldes funkcijas, izdarījusi BIS atzīmi par būvdarbu pabeigšanu</w:t>
      </w:r>
      <w:r w:rsidR="001B04D1" w:rsidRPr="008B78E6">
        <w:rPr>
          <w:rFonts w:ascii="Times New Roman" w:hAnsi="Times New Roman" w:cs="Times New Roman"/>
        </w:rPr>
        <w:t xml:space="preserve">/nodošanu ekspluatācijā </w:t>
      </w:r>
      <w:r w:rsidRPr="008B78E6">
        <w:rPr>
          <w:rFonts w:ascii="Times New Roman" w:hAnsi="Times New Roman" w:cs="Times New Roman"/>
        </w:rPr>
        <w:t>un no attiecīgā iepirkuma līguma projektā noteiktā Būvdarbu nodošanas – pieņemšanas akta abpusējas parakstīšanas dienas. Garantijas laikā Pretendents par saviem līdzekļiem novērš objekta ekspluatācijas laikā konstatētos darbu un vai materiālu defektus atbilstoši noslēgtā līguma nosacījumiem.</w:t>
      </w:r>
    </w:p>
    <w:p w14:paraId="12DD2BA9"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Pretendentam ir pienākums Objekta būvniecības laikā apmaksāt komunālos pakalpojumus (elektroenerģija, ūdens un kanalizācija, apkure u.c.), kur iespējams, Izpildītājam aprīkojot pieslēguma vietas ar uzskaites mēraparātiem.</w:t>
      </w:r>
    </w:p>
    <w:p w14:paraId="49E09B9B"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lastRenderedPageBreak/>
        <w:t>Izpildītājam ir pienākums veikt ārējo tīklu pārcelšanu, pārvietošanu, u.tml., par saviem līdzekļiem (ja ir attiecināms un nepieciešams</w:t>
      </w:r>
      <w:r w:rsidR="001B04D1" w:rsidRPr="008B78E6">
        <w:rPr>
          <w:rFonts w:ascii="Times New Roman" w:hAnsi="Times New Roman" w:cs="Times New Roman"/>
        </w:rPr>
        <w:t>, izmaksas iekļau</w:t>
      </w:r>
      <w:r w:rsidR="00ED3C44" w:rsidRPr="008B78E6">
        <w:rPr>
          <w:rFonts w:ascii="Times New Roman" w:hAnsi="Times New Roman" w:cs="Times New Roman"/>
        </w:rPr>
        <w:t>tas Pretendenta iesniegtajā piedāvājumā</w:t>
      </w:r>
      <w:r w:rsidRPr="008B78E6">
        <w:rPr>
          <w:rFonts w:ascii="Times New Roman" w:hAnsi="Times New Roman" w:cs="Times New Roman"/>
        </w:rPr>
        <w:t>), kā arī jāparedz finansējums investīciju/sadarbības līgumiem ar inženiertīklu turētājiem.</w:t>
      </w:r>
    </w:p>
    <w:p w14:paraId="48BE5F67"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 xml:space="preserve">Pretendenta pienākumos ietilpst arī būvtāfeles un citu informatīvo zīmju uzstādīšana </w:t>
      </w:r>
      <w:r w:rsidR="00ED3C44" w:rsidRPr="008B78E6">
        <w:rPr>
          <w:rFonts w:ascii="Times New Roman" w:hAnsi="Times New Roman" w:cs="Times New Roman"/>
        </w:rPr>
        <w:t>O</w:t>
      </w:r>
      <w:r w:rsidRPr="008B78E6">
        <w:rPr>
          <w:rFonts w:ascii="Times New Roman" w:hAnsi="Times New Roman" w:cs="Times New Roman"/>
        </w:rPr>
        <w:t>bjektā. Tās jāizgatavo no izturīga materiāla, un tām jābūt atbilstoši nokrāsotām un ar atbilstošajiem uzrakstiem. Izpildītājs iesniedz Pasūtītājam apstiprināšanai būvtāfeles un citu zīmju skices/sagataves.</w:t>
      </w:r>
    </w:p>
    <w:p w14:paraId="4A5EC0F1"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Pretendentam nav atļauts izmantot Objektu vai jebkuru atsevišķu darbu veikšanas teritoriju reklāmas zīmju uzstādīšanai, reklamēšanai mājas lapā, sociālajos tīklos un citur bez Pasūtītāja iepriekšējas rakstiskas piekrišanas.</w:t>
      </w:r>
    </w:p>
    <w:p w14:paraId="301CC52E"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Pasūtītājam ir visas tiesības pieprasīt pārvietot labākā vietā jebkuru zīmi, uzrakstu un reklāmu, vai pieprasīt novākt to no būvlaukuma, ja tai ir nekvalitatīvs izpildījums, vai ja tā neatbilst vispārējām sabiedrības normām.</w:t>
      </w:r>
    </w:p>
    <w:p w14:paraId="5AC53134"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Pretendentam jānodrošina, ka visi uzraksti un reklāmas tiek noņemti līdz tam laikam, kad darbi tiek nodoti Pasūtītājam.</w:t>
      </w:r>
    </w:p>
    <w:p w14:paraId="59FD7A45"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Būvuzrauga un/vai Pasūtītāja akcepts atsevišķām darba detaļām vai tehniskajiem rasējumiem neatbrīvo Pretendentu no atbildības par kļūmēm vai nepareizu Darbu izpildi dotajām instrukcijām.</w:t>
      </w:r>
    </w:p>
    <w:p w14:paraId="6C4895DC"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Jebkurā darba laikā, kad Pasūtītājs vai Būvuzraugs uzskata par nepieciešamu, viņš var apmeklēt būvlaukumu vai attiecīgā materiāla/iekārtu ražošanas uzņēmumu, lai pārliecinātos par ražošanas kvalitāti. Materiāliem un iekārtām jābūt pārbaudītiem pirms tie atstāj ražotāja un piegādātāja teritoriju, kā arī pēc to saņemšanas Objektā.</w:t>
      </w:r>
    </w:p>
    <w:p w14:paraId="37AA0F3C"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Pretendentam jādod laiks Būvuzraugam, lai veiktu visu nepieciešamo materiāla novērtēšanu un dotu atļauju tā uzglabāšanai Objektā. Darbu kavējumi, kuri radušies laikā nenovērtēta vai nepiegādāta materiāla dēļ netiks uzskatīti par objektīviem iemesliem objekta nodošanas ekspluatācijā beigu termiņa neievērošanā.</w:t>
      </w:r>
    </w:p>
    <w:p w14:paraId="12174372"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Visi ražotāja dokumenti - kvalitātes sertifikāti, pārbaudes lapas, atbilstības deklarācijas un izziņas utt., kas apliecina, ka materiāls ir ticis pārbaudīts atbilstoši vispārējiem standartiem un atbilst tiem, pēc Būvuzrauga pieprasījuma jāpiegādā Izpildītājam Objektā bez maksas.</w:t>
      </w:r>
    </w:p>
    <w:p w14:paraId="21832D4E" w14:textId="77777777" w:rsidR="000A133B" w:rsidRPr="008B78E6" w:rsidRDefault="000A133B" w:rsidP="000A133B">
      <w:pPr>
        <w:numPr>
          <w:ilvl w:val="0"/>
          <w:numId w:val="28"/>
        </w:numPr>
        <w:spacing w:after="0" w:line="240" w:lineRule="auto"/>
        <w:jc w:val="both"/>
        <w:rPr>
          <w:rFonts w:ascii="Times New Roman" w:hAnsi="Times New Roman" w:cs="Times New Roman"/>
        </w:rPr>
      </w:pPr>
      <w:r w:rsidRPr="008B78E6">
        <w:rPr>
          <w:rFonts w:ascii="Times New Roman" w:hAnsi="Times New Roman" w:cs="Times New Roman"/>
        </w:rPr>
        <w:t>Būvlaukumā nav atļauts pagaidu ēkas un būves izmantot dzīvošanai</w:t>
      </w:r>
      <w:r w:rsidR="00215C70" w:rsidRPr="008B78E6">
        <w:rPr>
          <w:rFonts w:ascii="Times New Roman" w:hAnsi="Times New Roman" w:cs="Times New Roman"/>
        </w:rPr>
        <w:t>.</w:t>
      </w:r>
    </w:p>
    <w:p w14:paraId="406DC85A" w14:textId="77777777" w:rsidR="00244366" w:rsidRPr="008B78E6" w:rsidRDefault="00244366" w:rsidP="006D7DA7">
      <w:pPr>
        <w:spacing w:after="0"/>
        <w:jc w:val="both"/>
        <w:rPr>
          <w:rFonts w:ascii="Times New Roman" w:hAnsi="Times New Roman" w:cs="Times New Roman"/>
        </w:rPr>
      </w:pPr>
    </w:p>
    <w:p w14:paraId="4EABF551" w14:textId="77777777" w:rsidR="00244BC6" w:rsidRPr="008B78E6" w:rsidRDefault="00244BC6" w:rsidP="006D7DA7">
      <w:pPr>
        <w:spacing w:after="0"/>
        <w:jc w:val="both"/>
        <w:rPr>
          <w:rFonts w:ascii="Times New Roman" w:hAnsi="Times New Roman" w:cs="Times New Roman"/>
          <w:b/>
          <w:bCs/>
        </w:rPr>
      </w:pPr>
      <w:r w:rsidRPr="008B78E6">
        <w:rPr>
          <w:rFonts w:ascii="Times New Roman" w:hAnsi="Times New Roman" w:cs="Times New Roman"/>
          <w:b/>
          <w:bCs/>
        </w:rPr>
        <w:t>Noslēdzošās prasības</w:t>
      </w:r>
    </w:p>
    <w:p w14:paraId="35EF0F59" w14:textId="77777777" w:rsidR="00014566" w:rsidRPr="008B78E6" w:rsidRDefault="00244BC6" w:rsidP="00014566">
      <w:pPr>
        <w:numPr>
          <w:ilvl w:val="0"/>
          <w:numId w:val="29"/>
        </w:numPr>
        <w:tabs>
          <w:tab w:val="left" w:pos="1830"/>
        </w:tabs>
        <w:spacing w:after="0" w:line="240" w:lineRule="auto"/>
        <w:jc w:val="both"/>
        <w:rPr>
          <w:rFonts w:ascii="Times New Roman" w:hAnsi="Times New Roman" w:cs="Times New Roman"/>
        </w:rPr>
      </w:pPr>
      <w:r w:rsidRPr="008B78E6">
        <w:rPr>
          <w:rFonts w:ascii="Times New Roman" w:hAnsi="Times New Roman" w:cs="Times New Roman"/>
        </w:rPr>
        <w:t>Pretendents</w:t>
      </w:r>
      <w:r w:rsidR="00014566" w:rsidRPr="008B78E6">
        <w:rPr>
          <w:rFonts w:ascii="Times New Roman" w:hAnsi="Times New Roman" w:cs="Times New Roman"/>
        </w:rPr>
        <w:t xml:space="preserve"> apzina visas iestādes, organizācijas un personas, kuru intereses skar projekta risinājumi, kā arī noskaidro, kas jāņem vērā, lai nepasliktinātu esošo situāciju un neradītu zaudējumus iesaistītajām pusēm.</w:t>
      </w:r>
    </w:p>
    <w:p w14:paraId="2F2CAAE4" w14:textId="77777777" w:rsidR="00014566" w:rsidRPr="008B78E6" w:rsidRDefault="00014566" w:rsidP="00014566">
      <w:pPr>
        <w:numPr>
          <w:ilvl w:val="0"/>
          <w:numId w:val="29"/>
        </w:numPr>
        <w:tabs>
          <w:tab w:val="left" w:pos="1830"/>
        </w:tabs>
        <w:spacing w:after="0" w:line="240" w:lineRule="auto"/>
        <w:jc w:val="both"/>
        <w:rPr>
          <w:rFonts w:ascii="Times New Roman" w:hAnsi="Times New Roman" w:cs="Times New Roman"/>
        </w:rPr>
      </w:pPr>
      <w:r w:rsidRPr="008B78E6">
        <w:rPr>
          <w:rFonts w:ascii="Times New Roman" w:hAnsi="Times New Roman" w:cs="Times New Roman"/>
        </w:rPr>
        <w:t>Sagatavot</w:t>
      </w:r>
      <w:r w:rsidR="00215C70" w:rsidRPr="008B78E6">
        <w:rPr>
          <w:rFonts w:ascii="Times New Roman" w:hAnsi="Times New Roman" w:cs="Times New Roman"/>
        </w:rPr>
        <w:t>ais Darba uzdevums/T</w:t>
      </w:r>
      <w:r w:rsidRPr="008B78E6">
        <w:rPr>
          <w:rFonts w:ascii="Times New Roman" w:hAnsi="Times New Roman" w:cs="Times New Roman"/>
        </w:rPr>
        <w:t>ehniskā specifikācija sevī ietver minimālo veicamo pasākumu kopumu projekta dokumentācijas izstrādei, taču tas nav uzskatāms par Pretendentu ierobežojošu faktoru attiecīgā projekta izstrādē. Tādējādi, izstrādājot projektu, Pretendents nepieciešamības gadījumā, izmantojot savas profesionālās un praktiskās zināšanas, veic visus papildus nepieciešamos izpētes darbus</w:t>
      </w:r>
      <w:r w:rsidR="00215C70" w:rsidRPr="008B78E6">
        <w:rPr>
          <w:rFonts w:ascii="Times New Roman" w:hAnsi="Times New Roman" w:cs="Times New Roman"/>
        </w:rPr>
        <w:t xml:space="preserve"> attiecīga</w:t>
      </w:r>
      <w:r w:rsidRPr="008B78E6">
        <w:rPr>
          <w:rFonts w:ascii="Times New Roman" w:hAnsi="Times New Roman" w:cs="Times New Roman"/>
        </w:rPr>
        <w:t xml:space="preserve"> projekta veiksmīgai izstrādei.</w:t>
      </w:r>
    </w:p>
    <w:p w14:paraId="5FA4B356" w14:textId="77777777" w:rsidR="00014566" w:rsidRPr="008B78E6" w:rsidRDefault="00014566" w:rsidP="00014566">
      <w:pPr>
        <w:numPr>
          <w:ilvl w:val="0"/>
          <w:numId w:val="29"/>
        </w:numPr>
        <w:tabs>
          <w:tab w:val="left" w:pos="1830"/>
        </w:tabs>
        <w:spacing w:after="0" w:line="240" w:lineRule="auto"/>
        <w:jc w:val="both"/>
        <w:rPr>
          <w:rFonts w:ascii="Times New Roman" w:hAnsi="Times New Roman" w:cs="Times New Roman"/>
        </w:rPr>
      </w:pPr>
      <w:r w:rsidRPr="008B78E6">
        <w:rPr>
          <w:rFonts w:ascii="Times New Roman" w:hAnsi="Times New Roman" w:cs="Times New Roman"/>
        </w:rPr>
        <w:t xml:space="preserve">Pretendentam ir pienākums veikt digitālu būvniecības procesa dokumentācijas apriti BIS, atbilstoši 28.07.2015. Ministru kabineta noteikumiem Nr.438 “Būvniecības informācijas sistēmas noteikumi”, lai </w:t>
      </w:r>
      <w:r w:rsidR="00215C70" w:rsidRPr="008B78E6">
        <w:rPr>
          <w:rFonts w:ascii="Times New Roman" w:hAnsi="Times New Roman" w:cs="Times New Roman"/>
        </w:rPr>
        <w:t xml:space="preserve">attiecīgais </w:t>
      </w:r>
      <w:r w:rsidRPr="008B78E6">
        <w:rPr>
          <w:rFonts w:ascii="Times New Roman" w:hAnsi="Times New Roman" w:cs="Times New Roman"/>
        </w:rPr>
        <w:t xml:space="preserve">projekts atbilstu Būvniecības likuma un citu piemērojamo normatīvo aktu prasībām.  </w:t>
      </w:r>
    </w:p>
    <w:p w14:paraId="4C80C129" w14:textId="77777777" w:rsidR="00014566" w:rsidRPr="008B78E6" w:rsidRDefault="00014566" w:rsidP="00014566">
      <w:pPr>
        <w:numPr>
          <w:ilvl w:val="0"/>
          <w:numId w:val="29"/>
        </w:numPr>
        <w:tabs>
          <w:tab w:val="left" w:pos="1830"/>
        </w:tabs>
        <w:spacing w:after="0" w:line="240" w:lineRule="auto"/>
        <w:jc w:val="both"/>
        <w:rPr>
          <w:rFonts w:ascii="Times New Roman" w:hAnsi="Times New Roman" w:cs="Times New Roman"/>
        </w:rPr>
      </w:pPr>
      <w:r w:rsidRPr="008B78E6">
        <w:rPr>
          <w:rFonts w:ascii="Times New Roman" w:hAnsi="Times New Roman" w:cs="Times New Roman"/>
        </w:rPr>
        <w:t>Lai (BIS) nodrošinātu projekta norises pārskatāmību:</w:t>
      </w:r>
    </w:p>
    <w:p w14:paraId="027F1059" w14:textId="77777777" w:rsidR="00014566" w:rsidRPr="008B78E6" w:rsidRDefault="00014566" w:rsidP="00605BDB">
      <w:pPr>
        <w:numPr>
          <w:ilvl w:val="1"/>
          <w:numId w:val="29"/>
        </w:numPr>
        <w:tabs>
          <w:tab w:val="left" w:pos="1830"/>
        </w:tabs>
        <w:spacing w:after="0" w:line="240" w:lineRule="auto"/>
        <w:jc w:val="both"/>
        <w:rPr>
          <w:rFonts w:ascii="Times New Roman" w:hAnsi="Times New Roman" w:cs="Times New Roman"/>
        </w:rPr>
      </w:pPr>
      <w:r w:rsidRPr="008B78E6">
        <w:rPr>
          <w:rFonts w:ascii="Times New Roman" w:hAnsi="Times New Roman" w:cs="Times New Roman"/>
        </w:rPr>
        <w:t>tehnisko noteikumu pieprasīšana un projekta skaņošana ar saistošajām institūcijām veicama  nevis  paprasījumu nosūtot vairākām iestādēm vienlaicīgi, bet nosūtot katrai iestādei atsevišķi;</w:t>
      </w:r>
    </w:p>
    <w:p w14:paraId="5FA2E0A0" w14:textId="25F39293" w:rsidR="00014566" w:rsidRPr="008B78E6" w:rsidRDefault="00014566" w:rsidP="00605BDB">
      <w:pPr>
        <w:numPr>
          <w:ilvl w:val="1"/>
          <w:numId w:val="29"/>
        </w:numPr>
        <w:tabs>
          <w:tab w:val="left" w:pos="1830"/>
        </w:tabs>
        <w:spacing w:after="0" w:line="240" w:lineRule="auto"/>
        <w:jc w:val="both"/>
        <w:rPr>
          <w:rFonts w:ascii="Times New Roman" w:hAnsi="Times New Roman" w:cs="Times New Roman"/>
        </w:rPr>
      </w:pPr>
      <w:r w:rsidRPr="008B78E6">
        <w:rPr>
          <w:rFonts w:ascii="Times New Roman" w:hAnsi="Times New Roman" w:cs="Times New Roman"/>
        </w:rPr>
        <w:t>sadaļā “Projekts” labotas vai precizētas lapas pievienojamas  kā jauna lapas revīzija.  Ja pirms tam lapa nav tikusi  skaņota ar kādu no saistošajām institūcijām, tad šo lapu atļauts dzēst un tās vietā pievienot aktuālo lapu.  Kategoriski aizliegts labotu vai precizētu lapu pievienot kā jaunu lapu saglabājot arī veco lapu kā spēkā esošu.</w:t>
      </w:r>
    </w:p>
    <w:p w14:paraId="0690401C" w14:textId="77777777" w:rsidR="00014566" w:rsidRPr="008B78E6" w:rsidRDefault="00014566" w:rsidP="00014566">
      <w:pPr>
        <w:numPr>
          <w:ilvl w:val="0"/>
          <w:numId w:val="29"/>
        </w:numPr>
        <w:tabs>
          <w:tab w:val="left" w:pos="1830"/>
        </w:tabs>
        <w:spacing w:after="0" w:line="240" w:lineRule="auto"/>
        <w:jc w:val="both"/>
        <w:rPr>
          <w:rFonts w:ascii="Times New Roman" w:hAnsi="Times New Roman" w:cs="Times New Roman"/>
        </w:rPr>
      </w:pPr>
      <w:r w:rsidRPr="008B78E6">
        <w:rPr>
          <w:rFonts w:ascii="Times New Roman" w:hAnsi="Times New Roman" w:cs="Times New Roman"/>
        </w:rPr>
        <w:t>Sākotnējo konkrētās projekta attiecīgo lietu atvēršanu BIS veic Pasūtītājs 3 (triju) darba dienu laikā pēc līguma noslēgšanas.</w:t>
      </w:r>
    </w:p>
    <w:p w14:paraId="66F81E74" w14:textId="77777777" w:rsidR="00014566" w:rsidRPr="008B78E6" w:rsidRDefault="00014566" w:rsidP="00014566">
      <w:pPr>
        <w:numPr>
          <w:ilvl w:val="0"/>
          <w:numId w:val="29"/>
        </w:numPr>
        <w:tabs>
          <w:tab w:val="left" w:pos="1830"/>
        </w:tabs>
        <w:spacing w:after="0" w:line="240" w:lineRule="auto"/>
        <w:jc w:val="both"/>
        <w:rPr>
          <w:rFonts w:ascii="Times New Roman" w:hAnsi="Times New Roman" w:cs="Times New Roman"/>
        </w:rPr>
      </w:pPr>
      <w:r w:rsidRPr="008B78E6">
        <w:rPr>
          <w:rFonts w:ascii="Times New Roman" w:hAnsi="Times New Roman" w:cs="Times New Roman"/>
        </w:rPr>
        <w:t>Veikt instruktāžu Pasūtītāja personālam, kā ieregulēt</w:t>
      </w:r>
      <w:r w:rsidR="00DF436F" w:rsidRPr="008B78E6">
        <w:rPr>
          <w:rFonts w:ascii="Times New Roman" w:hAnsi="Times New Roman" w:cs="Times New Roman"/>
        </w:rPr>
        <w:t>, noregulēt</w:t>
      </w:r>
      <w:r w:rsidRPr="008B78E6">
        <w:rPr>
          <w:rFonts w:ascii="Times New Roman" w:hAnsi="Times New Roman" w:cs="Times New Roman"/>
        </w:rPr>
        <w:t>, uzturēt Objektu un tajā uzstādītās iekārtas.</w:t>
      </w:r>
    </w:p>
    <w:p w14:paraId="57B52F64" w14:textId="77777777" w:rsidR="00014566" w:rsidRPr="008B78E6" w:rsidRDefault="00014566" w:rsidP="00014566">
      <w:pPr>
        <w:numPr>
          <w:ilvl w:val="0"/>
          <w:numId w:val="29"/>
        </w:numPr>
        <w:tabs>
          <w:tab w:val="left" w:pos="1830"/>
        </w:tabs>
        <w:spacing w:after="0" w:line="240" w:lineRule="auto"/>
        <w:jc w:val="both"/>
        <w:rPr>
          <w:rFonts w:ascii="Times New Roman" w:hAnsi="Times New Roman" w:cs="Times New Roman"/>
        </w:rPr>
      </w:pPr>
      <w:r w:rsidRPr="008B78E6">
        <w:rPr>
          <w:rFonts w:ascii="Times New Roman" w:hAnsi="Times New Roman" w:cs="Times New Roman"/>
        </w:rPr>
        <w:t>Veikt garantijas perioda būvdarbus un citus darbus, kas ir attiecināmi uz paveikto darbu garantiju.</w:t>
      </w:r>
    </w:p>
    <w:p w14:paraId="5CE7F4B4" w14:textId="77777777" w:rsidR="00014566" w:rsidRPr="008B78E6" w:rsidRDefault="00014566" w:rsidP="00014566">
      <w:pPr>
        <w:numPr>
          <w:ilvl w:val="0"/>
          <w:numId w:val="29"/>
        </w:numPr>
        <w:tabs>
          <w:tab w:val="left" w:pos="1830"/>
        </w:tabs>
        <w:spacing w:after="0" w:line="240" w:lineRule="auto"/>
        <w:jc w:val="both"/>
        <w:rPr>
          <w:rFonts w:ascii="Times New Roman" w:hAnsi="Times New Roman" w:cs="Times New Roman"/>
        </w:rPr>
      </w:pPr>
      <w:r w:rsidRPr="008B78E6">
        <w:rPr>
          <w:rFonts w:ascii="Times New Roman" w:hAnsi="Times New Roman" w:cs="Times New Roman"/>
        </w:rPr>
        <w:lastRenderedPageBreak/>
        <w:t xml:space="preserve">Izpildītājam ir jānodrošina, lai būvdarbos izmantoto būvizstrādājumu (materiālu, izstrādājumu un iekārtu) ražotāju (pārdevēju, piegādātāju) sniegtās garantijas tiktu nodotas Pasūtītājam vienlaicīgi ar </w:t>
      </w:r>
      <w:r w:rsidR="0043099A" w:rsidRPr="008B78E6">
        <w:rPr>
          <w:rFonts w:ascii="Times New Roman" w:hAnsi="Times New Roman" w:cs="Times New Roman"/>
        </w:rPr>
        <w:t xml:space="preserve">attiecīgo </w:t>
      </w:r>
      <w:r w:rsidRPr="008B78E6">
        <w:rPr>
          <w:rFonts w:ascii="Times New Roman" w:hAnsi="Times New Roman" w:cs="Times New Roman"/>
        </w:rPr>
        <w:t xml:space="preserve">būvdarbu nodošanas un pieņemšanas akta iesniegšanu un Pasūtītājs tās varētu brīvi izmantot. Garantijas laiks nedrīkst būt īsāks par diviem gadiem un īsāks par Pretendenta </w:t>
      </w:r>
      <w:r w:rsidR="008F3389" w:rsidRPr="008B78E6">
        <w:rPr>
          <w:rFonts w:ascii="Times New Roman" w:hAnsi="Times New Roman" w:cs="Times New Roman"/>
        </w:rPr>
        <w:t xml:space="preserve">piedāvājumā </w:t>
      </w:r>
      <w:r w:rsidRPr="008B78E6">
        <w:rPr>
          <w:rFonts w:ascii="Times New Roman" w:hAnsi="Times New Roman" w:cs="Times New Roman"/>
        </w:rPr>
        <w:t xml:space="preserve">piedāvāto </w:t>
      </w:r>
      <w:r w:rsidR="008F3389" w:rsidRPr="008B78E6">
        <w:rPr>
          <w:rFonts w:ascii="Times New Roman" w:hAnsi="Times New Roman" w:cs="Times New Roman"/>
        </w:rPr>
        <w:t xml:space="preserve">termiņu </w:t>
      </w:r>
      <w:r w:rsidRPr="008B78E6">
        <w:rPr>
          <w:rFonts w:ascii="Times New Roman" w:hAnsi="Times New Roman" w:cs="Times New Roman"/>
        </w:rPr>
        <w:t>un noteikumi nedrīkst būt sliktāki par tiem, ko nosaka vai piedāvā būvizstrādājumu ražotājs (pārdevējs, piegādātājs).</w:t>
      </w:r>
    </w:p>
    <w:p w14:paraId="49A39460" w14:textId="77777777" w:rsidR="00014566" w:rsidRPr="008B78E6" w:rsidRDefault="00014566" w:rsidP="00014566">
      <w:pPr>
        <w:numPr>
          <w:ilvl w:val="0"/>
          <w:numId w:val="29"/>
        </w:numPr>
        <w:tabs>
          <w:tab w:val="left" w:pos="1830"/>
        </w:tabs>
        <w:spacing w:after="0" w:line="240" w:lineRule="auto"/>
        <w:jc w:val="both"/>
        <w:rPr>
          <w:rFonts w:ascii="Times New Roman" w:hAnsi="Times New Roman" w:cs="Times New Roman"/>
        </w:rPr>
      </w:pPr>
      <w:r w:rsidRPr="008B78E6">
        <w:rPr>
          <w:rFonts w:ascii="Times New Roman" w:hAnsi="Times New Roman" w:cs="Times New Roman"/>
        </w:rPr>
        <w:t>Garantijas periodā Pretendenta atbildība ir atrunāta Līguma noteikumos. Pasūtītājs ir atbildīgs par apsaimniekošanu un ikdienas uzturēšanu, kas nav Pretendenta atbildībā un kompetencē (piem. Lietotāja radītie bojājumi).</w:t>
      </w:r>
    </w:p>
    <w:p w14:paraId="238011CD" w14:textId="77777777" w:rsidR="00014566" w:rsidRPr="008B78E6" w:rsidRDefault="00014566" w:rsidP="00014566">
      <w:pPr>
        <w:numPr>
          <w:ilvl w:val="0"/>
          <w:numId w:val="29"/>
        </w:numPr>
        <w:tabs>
          <w:tab w:val="left" w:pos="1830"/>
        </w:tabs>
        <w:spacing w:after="0" w:line="240" w:lineRule="auto"/>
        <w:jc w:val="both"/>
        <w:rPr>
          <w:rFonts w:ascii="Times New Roman" w:hAnsi="Times New Roman" w:cs="Times New Roman"/>
        </w:rPr>
      </w:pPr>
      <w:r w:rsidRPr="008B78E6">
        <w:rPr>
          <w:rFonts w:ascii="Times New Roman" w:hAnsi="Times New Roman" w:cs="Times New Roman"/>
        </w:rPr>
        <w:t>Garantijas periodā Pretendentam jānodrošina iespēja Pasūtītājam sazināties ar būvdarba vadītāju vai citu pieredzējušu inženieri, kurš piedalījies būvdarbu veikšanas laikā, lai operatīvi risinātu ar garantiju saistītus jautājumus.</w:t>
      </w:r>
    </w:p>
    <w:p w14:paraId="0337A0AC" w14:textId="77777777" w:rsidR="002F324E" w:rsidRPr="008B78E6" w:rsidRDefault="00014566" w:rsidP="00014566">
      <w:pPr>
        <w:numPr>
          <w:ilvl w:val="0"/>
          <w:numId w:val="29"/>
        </w:numPr>
        <w:tabs>
          <w:tab w:val="left" w:pos="1830"/>
        </w:tabs>
        <w:spacing w:after="0" w:line="240" w:lineRule="auto"/>
        <w:jc w:val="both"/>
        <w:rPr>
          <w:rFonts w:ascii="Times New Roman" w:hAnsi="Times New Roman" w:cs="Times New Roman"/>
        </w:rPr>
      </w:pPr>
      <w:r w:rsidRPr="008B78E6">
        <w:rPr>
          <w:rFonts w:ascii="Times New Roman" w:hAnsi="Times New Roman" w:cs="Times New Roman"/>
        </w:rPr>
        <w:t xml:space="preserve">Piedāvājuma cena (Līguma cena) ir nemainīga, izņemot gadījumus, kad tas ir paredzēts </w:t>
      </w:r>
      <w:r w:rsidR="00627FD1" w:rsidRPr="008B78E6">
        <w:rPr>
          <w:rFonts w:ascii="Times New Roman" w:hAnsi="Times New Roman" w:cs="Times New Roman"/>
        </w:rPr>
        <w:t xml:space="preserve">iepirkuma </w:t>
      </w:r>
      <w:r w:rsidRPr="008B78E6">
        <w:rPr>
          <w:rFonts w:ascii="Times New Roman" w:hAnsi="Times New Roman" w:cs="Times New Roman"/>
        </w:rPr>
        <w:t>Nolikumā un/vai iepirkuma Līgumā. Pasūtītājs pieņem, ka Pretendents kā rūpīgs profesionālis ir izvērtējis visus pieejamos dokumentus, situāciju dabā, izvērtējis iespējamos riskus, kas saistīti ar darbu, to apjomiem, specifiku, sezonalitāti un apzinājis visus iespējamos izdevumus un izmaksas uz piedāvājuma iesniegšanas brīdi un nākotnē projekta izstrādes, autoruzraudzības un būvdarbu veikšanas laikā.</w:t>
      </w:r>
    </w:p>
    <w:p w14:paraId="081B86A2" w14:textId="77777777" w:rsidR="00E55543" w:rsidRDefault="00E55543" w:rsidP="0075489B">
      <w:pPr>
        <w:spacing w:after="0" w:line="240" w:lineRule="auto"/>
        <w:jc w:val="both"/>
        <w:rPr>
          <w:rFonts w:ascii="Times New Roman" w:hAnsi="Times New Roman" w:cs="Times New Roman"/>
          <w:bCs/>
        </w:rPr>
      </w:pPr>
    </w:p>
    <w:p w14:paraId="2308A569" w14:textId="77777777" w:rsidR="0025044D" w:rsidRPr="008B78E6" w:rsidRDefault="0025044D" w:rsidP="0075489B">
      <w:pPr>
        <w:spacing w:after="0" w:line="240" w:lineRule="auto"/>
        <w:jc w:val="both"/>
        <w:rPr>
          <w:rFonts w:ascii="Times New Roman" w:hAnsi="Times New Roman" w:cs="Times New Roman"/>
          <w:bCs/>
        </w:rPr>
      </w:pPr>
    </w:p>
    <w:p w14:paraId="1DBE6C3A" w14:textId="77777777" w:rsidR="0075489B" w:rsidRPr="008B78E6" w:rsidRDefault="0075489B" w:rsidP="0075489B">
      <w:pPr>
        <w:spacing w:after="0" w:line="240" w:lineRule="auto"/>
        <w:jc w:val="both"/>
        <w:rPr>
          <w:rFonts w:ascii="Times New Roman" w:hAnsi="Times New Roman" w:cs="Times New Roman"/>
          <w:bCs/>
        </w:rPr>
      </w:pPr>
      <w:r w:rsidRPr="008B78E6">
        <w:rPr>
          <w:rFonts w:ascii="Times New Roman" w:hAnsi="Times New Roman" w:cs="Times New Roman"/>
          <w:bCs/>
        </w:rPr>
        <w:t>PIELIKUMI</w:t>
      </w:r>
    </w:p>
    <w:p w14:paraId="2D4AB56A" w14:textId="77777777" w:rsidR="004B19F9" w:rsidRPr="008B78E6" w:rsidRDefault="004B19F9" w:rsidP="0075489B">
      <w:pPr>
        <w:spacing w:after="0" w:line="240" w:lineRule="auto"/>
        <w:jc w:val="both"/>
        <w:rPr>
          <w:rFonts w:ascii="Times New Roman" w:hAnsi="Times New Roman" w:cs="Times New Roman"/>
          <w:bCs/>
        </w:rPr>
      </w:pPr>
    </w:p>
    <w:tbl>
      <w:tblPr>
        <w:tblW w:w="0" w:type="auto"/>
        <w:tblCellMar>
          <w:top w:w="15" w:type="dxa"/>
          <w:left w:w="15" w:type="dxa"/>
          <w:bottom w:w="15" w:type="dxa"/>
          <w:right w:w="15" w:type="dxa"/>
        </w:tblCellMar>
        <w:tblLook w:val="04A0" w:firstRow="1" w:lastRow="0" w:firstColumn="1" w:lastColumn="0" w:noHBand="0" w:noVBand="1"/>
      </w:tblPr>
      <w:tblGrid>
        <w:gridCol w:w="1843"/>
        <w:gridCol w:w="7490"/>
      </w:tblGrid>
      <w:tr w:rsidR="008B78E6" w:rsidRPr="008B78E6" w14:paraId="4E54015F" w14:textId="77777777" w:rsidTr="00E55543">
        <w:tc>
          <w:tcPr>
            <w:tcW w:w="1843" w:type="dxa"/>
            <w:tcMar>
              <w:top w:w="0" w:type="dxa"/>
              <w:left w:w="115" w:type="dxa"/>
              <w:bottom w:w="0" w:type="dxa"/>
              <w:right w:w="115" w:type="dxa"/>
            </w:tcMar>
            <w:hideMark/>
          </w:tcPr>
          <w:p w14:paraId="261E7884" w14:textId="77777777" w:rsidR="002E41F8" w:rsidRPr="008B78E6" w:rsidRDefault="002E41F8" w:rsidP="002E41F8">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Pielikums Nr.1</w:t>
            </w:r>
            <w:r w:rsidR="00B9413F" w:rsidRPr="008B78E6">
              <w:rPr>
                <w:rFonts w:ascii="Times New Roman" w:eastAsia="Times New Roman" w:hAnsi="Times New Roman" w:cs="Times New Roman"/>
                <w:sz w:val="24"/>
                <w:szCs w:val="24"/>
                <w:lang w:eastAsia="lv-LV"/>
              </w:rPr>
              <w:t xml:space="preserve"> un Nr.1A</w:t>
            </w:r>
          </w:p>
        </w:tc>
        <w:tc>
          <w:tcPr>
            <w:tcW w:w="7490" w:type="dxa"/>
            <w:tcMar>
              <w:top w:w="0" w:type="dxa"/>
              <w:left w:w="115" w:type="dxa"/>
              <w:bottom w:w="0" w:type="dxa"/>
              <w:right w:w="115" w:type="dxa"/>
            </w:tcMar>
            <w:hideMark/>
          </w:tcPr>
          <w:p w14:paraId="7A022958" w14:textId="77777777" w:rsidR="00B9413F" w:rsidRPr="008B78E6" w:rsidRDefault="00B9413F" w:rsidP="002E41F8">
            <w:pPr>
              <w:spacing w:after="0" w:line="240" w:lineRule="auto"/>
              <w:rPr>
                <w:rFonts w:ascii="Times New Roman" w:eastAsia="Times New Roman" w:hAnsi="Times New Roman" w:cs="Times New Roman"/>
                <w:sz w:val="24"/>
                <w:szCs w:val="24"/>
                <w:lang w:eastAsia="lv-LV"/>
              </w:rPr>
            </w:pPr>
          </w:p>
          <w:p w14:paraId="3FF8FECE" w14:textId="77777777" w:rsidR="002E41F8" w:rsidRPr="008B78E6" w:rsidRDefault="00BF65D2" w:rsidP="002E41F8">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Informācija no Vieglatlētikas manēžas būvprojekta GP</w:t>
            </w:r>
            <w:r w:rsidR="00B9413F" w:rsidRPr="008B78E6">
              <w:rPr>
                <w:rFonts w:ascii="Times New Roman" w:eastAsia="Times New Roman" w:hAnsi="Times New Roman" w:cs="Times New Roman"/>
                <w:sz w:val="24"/>
                <w:szCs w:val="24"/>
                <w:lang w:eastAsia="lv-LV"/>
              </w:rPr>
              <w:t xml:space="preserve"> un Seguma plāns.</w:t>
            </w:r>
          </w:p>
        </w:tc>
      </w:tr>
      <w:tr w:rsidR="008B78E6" w:rsidRPr="008B78E6" w14:paraId="781AA447" w14:textId="77777777" w:rsidTr="00E55543">
        <w:tc>
          <w:tcPr>
            <w:tcW w:w="1843" w:type="dxa"/>
            <w:tcMar>
              <w:top w:w="0" w:type="dxa"/>
              <w:left w:w="115" w:type="dxa"/>
              <w:bottom w:w="0" w:type="dxa"/>
              <w:right w:w="115" w:type="dxa"/>
            </w:tcMar>
            <w:hideMark/>
          </w:tcPr>
          <w:p w14:paraId="07C57FDE" w14:textId="77777777" w:rsidR="002E41F8" w:rsidRPr="008B78E6" w:rsidRDefault="002E41F8" w:rsidP="002E41F8">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Pielikums Nr.2 </w:t>
            </w:r>
          </w:p>
        </w:tc>
        <w:tc>
          <w:tcPr>
            <w:tcW w:w="7490" w:type="dxa"/>
            <w:tcMar>
              <w:top w:w="0" w:type="dxa"/>
              <w:left w:w="115" w:type="dxa"/>
              <w:bottom w:w="0" w:type="dxa"/>
              <w:right w:w="115" w:type="dxa"/>
            </w:tcMar>
            <w:hideMark/>
          </w:tcPr>
          <w:p w14:paraId="3EC71FC5" w14:textId="77777777" w:rsidR="002E41F8" w:rsidRPr="008B78E6" w:rsidRDefault="002720D3" w:rsidP="002E41F8">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GI_Geotehniska_izpete</w:t>
            </w:r>
            <w:r w:rsidR="00BF65D2" w:rsidRPr="008B78E6">
              <w:rPr>
                <w:rFonts w:ascii="Times New Roman" w:eastAsia="Times New Roman" w:hAnsi="Times New Roman" w:cs="Times New Roman"/>
                <w:sz w:val="24"/>
                <w:szCs w:val="24"/>
                <w:lang w:eastAsia="lv-LV"/>
              </w:rPr>
              <w:t>.</w:t>
            </w:r>
          </w:p>
        </w:tc>
      </w:tr>
      <w:tr w:rsidR="008B78E6" w:rsidRPr="008B78E6" w14:paraId="0BC25C93" w14:textId="77777777" w:rsidTr="00E55543">
        <w:tc>
          <w:tcPr>
            <w:tcW w:w="1843" w:type="dxa"/>
            <w:tcMar>
              <w:top w:w="0" w:type="dxa"/>
              <w:left w:w="115" w:type="dxa"/>
              <w:bottom w:w="0" w:type="dxa"/>
              <w:right w:w="115" w:type="dxa"/>
            </w:tcMar>
            <w:hideMark/>
          </w:tcPr>
          <w:p w14:paraId="311D1E39" w14:textId="77777777" w:rsidR="002E41F8" w:rsidRPr="008B78E6" w:rsidRDefault="002E41F8" w:rsidP="002E41F8">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Pielikums Nr.3</w:t>
            </w:r>
          </w:p>
        </w:tc>
        <w:tc>
          <w:tcPr>
            <w:tcW w:w="7490" w:type="dxa"/>
            <w:tcMar>
              <w:top w:w="0" w:type="dxa"/>
              <w:left w:w="115" w:type="dxa"/>
              <w:bottom w:w="0" w:type="dxa"/>
              <w:right w:w="115" w:type="dxa"/>
            </w:tcMar>
            <w:hideMark/>
          </w:tcPr>
          <w:p w14:paraId="451D2FDF" w14:textId="77777777" w:rsidR="002E41F8" w:rsidRPr="008B78E6" w:rsidRDefault="00BF65D2" w:rsidP="002E41F8">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Info par TI_Daugavas_stadions_LAS.</w:t>
            </w:r>
          </w:p>
        </w:tc>
      </w:tr>
      <w:tr w:rsidR="008B78E6" w:rsidRPr="008B78E6" w14:paraId="5610FFA2" w14:textId="77777777" w:rsidTr="00E55543">
        <w:tc>
          <w:tcPr>
            <w:tcW w:w="1843" w:type="dxa"/>
            <w:tcMar>
              <w:top w:w="0" w:type="dxa"/>
              <w:left w:w="115" w:type="dxa"/>
              <w:bottom w:w="0" w:type="dxa"/>
              <w:right w:w="115" w:type="dxa"/>
            </w:tcMar>
            <w:hideMark/>
          </w:tcPr>
          <w:p w14:paraId="3A662FB8" w14:textId="77777777" w:rsidR="002E41F8" w:rsidRPr="008B78E6" w:rsidRDefault="002E41F8" w:rsidP="002E41F8">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Pielikums Nr.4</w:t>
            </w:r>
          </w:p>
        </w:tc>
        <w:tc>
          <w:tcPr>
            <w:tcW w:w="7490" w:type="dxa"/>
            <w:tcMar>
              <w:top w:w="0" w:type="dxa"/>
              <w:left w:w="115" w:type="dxa"/>
              <w:bottom w:w="0" w:type="dxa"/>
              <w:right w:w="115" w:type="dxa"/>
            </w:tcMar>
            <w:hideMark/>
          </w:tcPr>
          <w:p w14:paraId="7D418825" w14:textId="77777777" w:rsidR="002E41F8" w:rsidRPr="008B78E6" w:rsidRDefault="00BF65D2" w:rsidP="002E41F8">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Informācija par Topo_DWG_2019_Teritorija.</w:t>
            </w:r>
          </w:p>
        </w:tc>
      </w:tr>
      <w:tr w:rsidR="008B78E6" w:rsidRPr="008B78E6" w14:paraId="1D2586A6" w14:textId="77777777" w:rsidTr="00E55543">
        <w:tc>
          <w:tcPr>
            <w:tcW w:w="1843" w:type="dxa"/>
            <w:tcMar>
              <w:top w:w="0" w:type="dxa"/>
              <w:left w:w="115" w:type="dxa"/>
              <w:bottom w:w="0" w:type="dxa"/>
              <w:right w:w="115" w:type="dxa"/>
            </w:tcMar>
            <w:hideMark/>
          </w:tcPr>
          <w:p w14:paraId="652BBDFE" w14:textId="77777777" w:rsidR="002E41F8" w:rsidRPr="008B78E6" w:rsidRDefault="002E41F8" w:rsidP="002E41F8">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Pielikums Nr.5</w:t>
            </w:r>
            <w:r w:rsidR="00BF65D2" w:rsidRPr="008B78E6">
              <w:rPr>
                <w:rFonts w:ascii="Times New Roman" w:eastAsia="Times New Roman" w:hAnsi="Times New Roman" w:cs="Times New Roman"/>
                <w:sz w:val="24"/>
                <w:szCs w:val="24"/>
                <w:lang w:eastAsia="lv-LV"/>
              </w:rPr>
              <w:t xml:space="preserve"> un Nr.5A</w:t>
            </w:r>
          </w:p>
        </w:tc>
        <w:tc>
          <w:tcPr>
            <w:tcW w:w="7490" w:type="dxa"/>
            <w:tcMar>
              <w:top w:w="0" w:type="dxa"/>
              <w:left w:w="115" w:type="dxa"/>
              <w:bottom w:w="0" w:type="dxa"/>
              <w:right w:w="115" w:type="dxa"/>
            </w:tcMar>
            <w:hideMark/>
          </w:tcPr>
          <w:p w14:paraId="5A24B8CD" w14:textId="77777777" w:rsidR="00BF65D2" w:rsidRPr="008B78E6" w:rsidRDefault="00BF65D2" w:rsidP="002E41F8">
            <w:pPr>
              <w:spacing w:after="0" w:line="240" w:lineRule="auto"/>
              <w:rPr>
                <w:rFonts w:ascii="Times New Roman" w:eastAsia="Times New Roman" w:hAnsi="Times New Roman" w:cs="Times New Roman"/>
                <w:sz w:val="24"/>
                <w:szCs w:val="24"/>
                <w:lang w:eastAsia="lv-LV"/>
              </w:rPr>
            </w:pPr>
          </w:p>
          <w:p w14:paraId="4DD27028" w14:textId="77777777" w:rsidR="002E41F8" w:rsidRPr="008B78E6" w:rsidRDefault="00E55543" w:rsidP="002E41F8">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Informācija no</w:t>
            </w:r>
            <w:r w:rsidR="00BF65D2" w:rsidRPr="008B78E6">
              <w:rPr>
                <w:rFonts w:ascii="Times New Roman" w:eastAsia="Times New Roman" w:hAnsi="Times New Roman" w:cs="Times New Roman"/>
                <w:sz w:val="24"/>
                <w:szCs w:val="24"/>
                <w:lang w:eastAsia="lv-LV"/>
              </w:rPr>
              <w:t xml:space="preserve"> Daugavas stadiona tribīņu pārbūves un</w:t>
            </w:r>
            <w:r w:rsidRPr="008B78E6">
              <w:rPr>
                <w:rFonts w:ascii="Times New Roman" w:eastAsia="Times New Roman" w:hAnsi="Times New Roman" w:cs="Times New Roman"/>
                <w:sz w:val="24"/>
                <w:szCs w:val="24"/>
                <w:lang w:eastAsia="lv-LV"/>
              </w:rPr>
              <w:t xml:space="preserve"> Ledus halles būvprojekta par TS1, GP2, generalplāns</w:t>
            </w:r>
            <w:r w:rsidR="00BF65D2" w:rsidRPr="008B78E6">
              <w:rPr>
                <w:rFonts w:ascii="Times New Roman" w:eastAsia="Times New Roman" w:hAnsi="Times New Roman" w:cs="Times New Roman"/>
                <w:sz w:val="24"/>
                <w:szCs w:val="24"/>
                <w:lang w:eastAsia="lv-LV"/>
              </w:rPr>
              <w:t>, u.c.</w:t>
            </w:r>
          </w:p>
        </w:tc>
      </w:tr>
      <w:tr w:rsidR="008B78E6" w:rsidRPr="008B78E6" w14:paraId="48E4E8CB" w14:textId="77777777" w:rsidTr="00E55543">
        <w:tc>
          <w:tcPr>
            <w:tcW w:w="1843" w:type="dxa"/>
            <w:tcMar>
              <w:top w:w="0" w:type="dxa"/>
              <w:left w:w="115" w:type="dxa"/>
              <w:bottom w:w="0" w:type="dxa"/>
              <w:right w:w="115" w:type="dxa"/>
            </w:tcMar>
            <w:hideMark/>
          </w:tcPr>
          <w:p w14:paraId="43AB5928" w14:textId="77777777" w:rsidR="002E41F8" w:rsidRPr="008B78E6" w:rsidRDefault="002E41F8" w:rsidP="002E41F8">
            <w:pPr>
              <w:spacing w:after="0" w:line="240" w:lineRule="auto"/>
              <w:rPr>
                <w:rFonts w:ascii="Times New Roman" w:eastAsia="Times New Roman" w:hAnsi="Times New Roman" w:cs="Times New Roman"/>
                <w:sz w:val="24"/>
                <w:szCs w:val="24"/>
                <w:lang w:eastAsia="lv-LV"/>
              </w:rPr>
            </w:pPr>
          </w:p>
        </w:tc>
        <w:tc>
          <w:tcPr>
            <w:tcW w:w="7490" w:type="dxa"/>
            <w:tcMar>
              <w:top w:w="0" w:type="dxa"/>
              <w:left w:w="115" w:type="dxa"/>
              <w:bottom w:w="0" w:type="dxa"/>
              <w:right w:w="115" w:type="dxa"/>
            </w:tcMar>
            <w:hideMark/>
          </w:tcPr>
          <w:p w14:paraId="1F883EFB" w14:textId="77777777" w:rsidR="002E41F8" w:rsidRPr="008B78E6" w:rsidRDefault="002E41F8" w:rsidP="002E41F8">
            <w:pPr>
              <w:spacing w:after="0" w:line="240" w:lineRule="auto"/>
              <w:rPr>
                <w:rFonts w:ascii="Times New Roman" w:eastAsia="Times New Roman" w:hAnsi="Times New Roman" w:cs="Times New Roman"/>
                <w:sz w:val="24"/>
                <w:szCs w:val="24"/>
                <w:lang w:eastAsia="lv-LV"/>
              </w:rPr>
            </w:pPr>
          </w:p>
        </w:tc>
      </w:tr>
      <w:tr w:rsidR="008B78E6" w:rsidRPr="008B78E6" w14:paraId="01C845F9" w14:textId="77777777" w:rsidTr="00E55543">
        <w:tc>
          <w:tcPr>
            <w:tcW w:w="1843" w:type="dxa"/>
            <w:tcMar>
              <w:top w:w="0" w:type="dxa"/>
              <w:left w:w="115" w:type="dxa"/>
              <w:bottom w:w="0" w:type="dxa"/>
              <w:right w:w="115" w:type="dxa"/>
            </w:tcMar>
            <w:hideMark/>
          </w:tcPr>
          <w:p w14:paraId="10C383C6" w14:textId="77777777" w:rsidR="002E41F8" w:rsidRPr="008B78E6" w:rsidRDefault="002E41F8" w:rsidP="002E41F8">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Pielikums Nr.</w:t>
            </w:r>
            <w:r w:rsidR="0025044D">
              <w:rPr>
                <w:rFonts w:ascii="Times New Roman" w:eastAsia="Times New Roman" w:hAnsi="Times New Roman" w:cs="Times New Roman"/>
                <w:sz w:val="24"/>
                <w:szCs w:val="24"/>
                <w:lang w:eastAsia="lv-LV"/>
              </w:rPr>
              <w:t>6</w:t>
            </w:r>
          </w:p>
        </w:tc>
        <w:tc>
          <w:tcPr>
            <w:tcW w:w="7490" w:type="dxa"/>
            <w:tcMar>
              <w:top w:w="0" w:type="dxa"/>
              <w:left w:w="115" w:type="dxa"/>
              <w:bottom w:w="0" w:type="dxa"/>
              <w:right w:w="115" w:type="dxa"/>
            </w:tcMar>
            <w:hideMark/>
          </w:tcPr>
          <w:p w14:paraId="37A2F61B" w14:textId="77777777" w:rsidR="002E41F8" w:rsidRPr="008B78E6" w:rsidRDefault="002E41F8" w:rsidP="002E41F8">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Daugavas stadiona zemes robežu plāns</w:t>
            </w:r>
            <w:r w:rsidR="00BF65D2" w:rsidRPr="008B78E6">
              <w:rPr>
                <w:rFonts w:ascii="Times New Roman" w:eastAsia="Times New Roman" w:hAnsi="Times New Roman" w:cs="Times New Roman"/>
                <w:sz w:val="24"/>
                <w:szCs w:val="24"/>
                <w:lang w:eastAsia="lv-LV"/>
              </w:rPr>
              <w:t>.</w:t>
            </w:r>
          </w:p>
        </w:tc>
      </w:tr>
      <w:tr w:rsidR="008B78E6" w:rsidRPr="008B78E6" w14:paraId="44000B35" w14:textId="77777777" w:rsidTr="00E55543">
        <w:tc>
          <w:tcPr>
            <w:tcW w:w="1843" w:type="dxa"/>
            <w:tcMar>
              <w:top w:w="0" w:type="dxa"/>
              <w:left w:w="115" w:type="dxa"/>
              <w:bottom w:w="0" w:type="dxa"/>
              <w:right w:w="115" w:type="dxa"/>
            </w:tcMar>
            <w:hideMark/>
          </w:tcPr>
          <w:p w14:paraId="7B3124F7" w14:textId="77777777" w:rsidR="002E41F8" w:rsidRPr="008B78E6" w:rsidRDefault="002E41F8" w:rsidP="002E41F8">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Pielikums Nr.</w:t>
            </w:r>
            <w:r w:rsidR="0025044D">
              <w:rPr>
                <w:rFonts w:ascii="Times New Roman" w:eastAsia="Times New Roman" w:hAnsi="Times New Roman" w:cs="Times New Roman"/>
                <w:sz w:val="24"/>
                <w:szCs w:val="24"/>
                <w:lang w:eastAsia="lv-LV"/>
              </w:rPr>
              <w:t>7</w:t>
            </w:r>
          </w:p>
        </w:tc>
        <w:tc>
          <w:tcPr>
            <w:tcW w:w="7490" w:type="dxa"/>
            <w:tcMar>
              <w:top w:w="0" w:type="dxa"/>
              <w:left w:w="115" w:type="dxa"/>
              <w:bottom w:w="0" w:type="dxa"/>
              <w:right w:w="115" w:type="dxa"/>
            </w:tcMar>
            <w:hideMark/>
          </w:tcPr>
          <w:p w14:paraId="27640AD3" w14:textId="77777777" w:rsidR="002E41F8" w:rsidRPr="008B78E6" w:rsidRDefault="002E41F8" w:rsidP="002E41F8">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 xml:space="preserve">Inženiertopogrāfija visai teritorijai </w:t>
            </w:r>
            <w:r w:rsidR="002720D3" w:rsidRPr="008B78E6">
              <w:rPr>
                <w:rFonts w:ascii="Times New Roman" w:eastAsia="Times New Roman" w:hAnsi="Times New Roman" w:cs="Times New Roman"/>
                <w:sz w:val="24"/>
                <w:szCs w:val="24"/>
                <w:lang w:eastAsia="lv-LV"/>
              </w:rPr>
              <w:t xml:space="preserve">2019, </w:t>
            </w:r>
            <w:r w:rsidRPr="008B78E6">
              <w:rPr>
                <w:rFonts w:ascii="Times New Roman" w:eastAsia="Times New Roman" w:hAnsi="Times New Roman" w:cs="Times New Roman"/>
                <w:sz w:val="24"/>
                <w:szCs w:val="24"/>
                <w:lang w:eastAsia="lv-LV"/>
              </w:rPr>
              <w:t>2020</w:t>
            </w:r>
            <w:r w:rsidR="00411198">
              <w:rPr>
                <w:rFonts w:ascii="Times New Roman" w:eastAsia="Times New Roman" w:hAnsi="Times New Roman" w:cs="Times New Roman"/>
                <w:sz w:val="24"/>
                <w:szCs w:val="24"/>
                <w:lang w:eastAsia="lv-LV"/>
              </w:rPr>
              <w:t xml:space="preserve"> (aktualizētas, derīgas datnes nodrošina Pasūtītājs)</w:t>
            </w:r>
            <w:r w:rsidR="00BF65D2" w:rsidRPr="008B78E6">
              <w:rPr>
                <w:rFonts w:ascii="Times New Roman" w:eastAsia="Times New Roman" w:hAnsi="Times New Roman" w:cs="Times New Roman"/>
                <w:sz w:val="24"/>
                <w:szCs w:val="24"/>
                <w:lang w:eastAsia="lv-LV"/>
              </w:rPr>
              <w:t>.</w:t>
            </w:r>
          </w:p>
        </w:tc>
      </w:tr>
      <w:tr w:rsidR="006C2C9A" w:rsidRPr="008B78E6" w14:paraId="563C9EE9" w14:textId="77777777" w:rsidTr="00E55543">
        <w:trPr>
          <w:trHeight w:val="80"/>
        </w:trPr>
        <w:tc>
          <w:tcPr>
            <w:tcW w:w="1843" w:type="dxa"/>
            <w:tcMar>
              <w:top w:w="0" w:type="dxa"/>
              <w:left w:w="115" w:type="dxa"/>
              <w:bottom w:w="0" w:type="dxa"/>
              <w:right w:w="115" w:type="dxa"/>
            </w:tcMar>
            <w:hideMark/>
          </w:tcPr>
          <w:p w14:paraId="50BABFD4" w14:textId="77777777" w:rsidR="002E41F8" w:rsidRPr="008B78E6" w:rsidRDefault="002E41F8" w:rsidP="002E41F8">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Pielikums Nr.</w:t>
            </w:r>
            <w:r w:rsidR="0025044D">
              <w:rPr>
                <w:rFonts w:ascii="Times New Roman" w:eastAsia="Times New Roman" w:hAnsi="Times New Roman" w:cs="Times New Roman"/>
                <w:sz w:val="24"/>
                <w:szCs w:val="24"/>
                <w:lang w:eastAsia="lv-LV"/>
              </w:rPr>
              <w:t>8</w:t>
            </w:r>
          </w:p>
          <w:p w14:paraId="275DFE1C" w14:textId="77777777" w:rsidR="00923BD1" w:rsidRPr="008B78E6" w:rsidRDefault="00923BD1" w:rsidP="002E41F8">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Pielikums Nr.</w:t>
            </w:r>
            <w:r w:rsidR="0025044D">
              <w:rPr>
                <w:rFonts w:ascii="Times New Roman" w:eastAsia="Times New Roman" w:hAnsi="Times New Roman" w:cs="Times New Roman"/>
                <w:sz w:val="24"/>
                <w:szCs w:val="24"/>
                <w:lang w:eastAsia="lv-LV"/>
              </w:rPr>
              <w:t>9</w:t>
            </w:r>
            <w:r w:rsidR="00E55543" w:rsidRPr="008B78E6">
              <w:rPr>
                <w:rFonts w:ascii="Times New Roman" w:eastAsia="Times New Roman" w:hAnsi="Times New Roman" w:cs="Times New Roman"/>
                <w:sz w:val="24"/>
                <w:szCs w:val="24"/>
                <w:lang w:eastAsia="lv-LV"/>
              </w:rPr>
              <w:t xml:space="preserve"> un </w:t>
            </w:r>
            <w:r w:rsidR="0025044D">
              <w:rPr>
                <w:rFonts w:ascii="Times New Roman" w:eastAsia="Times New Roman" w:hAnsi="Times New Roman" w:cs="Times New Roman"/>
                <w:sz w:val="24"/>
                <w:szCs w:val="24"/>
                <w:lang w:eastAsia="lv-LV"/>
              </w:rPr>
              <w:t>9</w:t>
            </w:r>
            <w:r w:rsidR="00E55543" w:rsidRPr="008B78E6">
              <w:rPr>
                <w:rFonts w:ascii="Times New Roman" w:eastAsia="Times New Roman" w:hAnsi="Times New Roman" w:cs="Times New Roman"/>
                <w:sz w:val="24"/>
                <w:szCs w:val="24"/>
                <w:lang w:eastAsia="lv-LV"/>
              </w:rPr>
              <w:t>A</w:t>
            </w:r>
          </w:p>
          <w:p w14:paraId="5BEA46B2" w14:textId="77777777" w:rsidR="00BF65D2" w:rsidRPr="008B78E6" w:rsidRDefault="00BF65D2" w:rsidP="002E41F8">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Pielikums Nr.</w:t>
            </w:r>
            <w:r w:rsidR="0025044D">
              <w:rPr>
                <w:rFonts w:ascii="Times New Roman" w:eastAsia="Times New Roman" w:hAnsi="Times New Roman" w:cs="Times New Roman"/>
                <w:sz w:val="24"/>
                <w:szCs w:val="24"/>
                <w:lang w:eastAsia="lv-LV"/>
              </w:rPr>
              <w:t>10</w:t>
            </w:r>
            <w:r w:rsidRPr="008B78E6">
              <w:rPr>
                <w:rFonts w:ascii="Times New Roman" w:eastAsia="Times New Roman" w:hAnsi="Times New Roman" w:cs="Times New Roman"/>
                <w:sz w:val="24"/>
                <w:szCs w:val="24"/>
                <w:lang w:eastAsia="lv-LV"/>
              </w:rPr>
              <w:t xml:space="preserve"> un Nr.1</w:t>
            </w:r>
            <w:r w:rsidR="0025044D">
              <w:rPr>
                <w:rFonts w:ascii="Times New Roman" w:eastAsia="Times New Roman" w:hAnsi="Times New Roman" w:cs="Times New Roman"/>
                <w:sz w:val="24"/>
                <w:szCs w:val="24"/>
                <w:lang w:eastAsia="lv-LV"/>
              </w:rPr>
              <w:t>0</w:t>
            </w:r>
            <w:r w:rsidRPr="008B78E6">
              <w:rPr>
                <w:rFonts w:ascii="Times New Roman" w:eastAsia="Times New Roman" w:hAnsi="Times New Roman" w:cs="Times New Roman"/>
                <w:sz w:val="24"/>
                <w:szCs w:val="24"/>
                <w:lang w:eastAsia="lv-LV"/>
              </w:rPr>
              <w:t>A</w:t>
            </w:r>
          </w:p>
        </w:tc>
        <w:tc>
          <w:tcPr>
            <w:tcW w:w="7490" w:type="dxa"/>
            <w:tcMar>
              <w:top w:w="0" w:type="dxa"/>
              <w:left w:w="115" w:type="dxa"/>
              <w:bottom w:w="0" w:type="dxa"/>
              <w:right w:w="115" w:type="dxa"/>
            </w:tcMar>
            <w:hideMark/>
          </w:tcPr>
          <w:p w14:paraId="45A7024A" w14:textId="77777777" w:rsidR="00923BD1" w:rsidRPr="008B78E6" w:rsidRDefault="002E41F8" w:rsidP="002E41F8">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Hidrantu shēma</w:t>
            </w:r>
            <w:r w:rsidR="00BF65D2" w:rsidRPr="008B78E6">
              <w:rPr>
                <w:rFonts w:ascii="Times New Roman" w:eastAsia="Times New Roman" w:hAnsi="Times New Roman" w:cs="Times New Roman"/>
                <w:sz w:val="24"/>
                <w:szCs w:val="24"/>
                <w:lang w:eastAsia="lv-LV"/>
              </w:rPr>
              <w:t>.</w:t>
            </w:r>
          </w:p>
          <w:p w14:paraId="330FB2BE" w14:textId="77777777" w:rsidR="00E55543" w:rsidRPr="008B78E6" w:rsidRDefault="00E55543" w:rsidP="009A6CEA">
            <w:pPr>
              <w:spacing w:after="0" w:line="240" w:lineRule="auto"/>
              <w:rPr>
                <w:rFonts w:ascii="Times New Roman" w:eastAsia="Times New Roman" w:hAnsi="Times New Roman" w:cs="Times New Roman"/>
                <w:sz w:val="24"/>
                <w:szCs w:val="24"/>
                <w:lang w:eastAsia="lv-LV"/>
              </w:rPr>
            </w:pPr>
          </w:p>
          <w:p w14:paraId="7C48DF0A" w14:textId="77777777" w:rsidR="00BF65D2" w:rsidRPr="008B78E6" w:rsidRDefault="009A6CEA" w:rsidP="009A6CEA">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Informācija par trenažieriem</w:t>
            </w:r>
            <w:r w:rsidR="00BF65D2" w:rsidRPr="008B78E6">
              <w:rPr>
                <w:rFonts w:ascii="Times New Roman" w:eastAsia="Times New Roman" w:hAnsi="Times New Roman" w:cs="Times New Roman"/>
                <w:sz w:val="24"/>
                <w:szCs w:val="24"/>
                <w:lang w:eastAsia="lv-LV"/>
              </w:rPr>
              <w:t>.</w:t>
            </w:r>
          </w:p>
          <w:p w14:paraId="12A16F6F" w14:textId="77777777" w:rsidR="00BF65D2" w:rsidRPr="008B78E6" w:rsidRDefault="00BF65D2" w:rsidP="009A6CEA">
            <w:pPr>
              <w:spacing w:after="0" w:line="240" w:lineRule="auto"/>
              <w:rPr>
                <w:rFonts w:ascii="Times New Roman" w:eastAsia="Times New Roman" w:hAnsi="Times New Roman" w:cs="Times New Roman"/>
                <w:sz w:val="24"/>
                <w:szCs w:val="24"/>
                <w:lang w:eastAsia="lv-LV"/>
              </w:rPr>
            </w:pPr>
            <w:r w:rsidRPr="008B78E6">
              <w:rPr>
                <w:rFonts w:ascii="Times New Roman" w:eastAsia="Times New Roman" w:hAnsi="Times New Roman" w:cs="Times New Roman"/>
                <w:sz w:val="24"/>
                <w:szCs w:val="24"/>
                <w:lang w:eastAsia="lv-LV"/>
              </w:rPr>
              <w:t>Informācija no Vieglatlētikas centrālā laukuma būvniecības un Treniņa laukuma būvniecības dokumentācijas.</w:t>
            </w:r>
          </w:p>
        </w:tc>
      </w:tr>
    </w:tbl>
    <w:p w14:paraId="6EA92337" w14:textId="77777777" w:rsidR="004B19F9" w:rsidRDefault="004B19F9" w:rsidP="0075489B">
      <w:pPr>
        <w:spacing w:after="0" w:line="240" w:lineRule="auto"/>
        <w:jc w:val="both"/>
        <w:rPr>
          <w:rFonts w:ascii="Times New Roman" w:hAnsi="Times New Roman" w:cs="Times New Roman"/>
          <w:bCs/>
        </w:rPr>
      </w:pPr>
    </w:p>
    <w:p w14:paraId="69B8D543" w14:textId="77777777" w:rsidR="0025044D" w:rsidRPr="008B78E6" w:rsidRDefault="0025044D" w:rsidP="0075489B">
      <w:pPr>
        <w:spacing w:after="0" w:line="240" w:lineRule="auto"/>
        <w:jc w:val="both"/>
        <w:rPr>
          <w:rFonts w:ascii="Times New Roman" w:hAnsi="Times New Roman" w:cs="Times New Roman"/>
          <w:bCs/>
        </w:rPr>
      </w:pPr>
    </w:p>
    <w:p w14:paraId="72DA54E9" w14:textId="77777777" w:rsidR="001A2F94" w:rsidRPr="008B78E6" w:rsidRDefault="001A2F94" w:rsidP="0075489B">
      <w:pPr>
        <w:spacing w:after="0" w:line="240" w:lineRule="auto"/>
        <w:jc w:val="both"/>
        <w:rPr>
          <w:rFonts w:ascii="Times New Roman" w:hAnsi="Times New Roman" w:cs="Times New Roman"/>
          <w:b/>
        </w:rPr>
      </w:pPr>
      <w:r w:rsidRPr="008B78E6">
        <w:rPr>
          <w:rFonts w:ascii="Times New Roman" w:hAnsi="Times New Roman" w:cs="Times New Roman"/>
          <w:b/>
        </w:rPr>
        <w:t>Ievērībai!</w:t>
      </w:r>
    </w:p>
    <w:p w14:paraId="3CF86C3A" w14:textId="77777777" w:rsidR="001A2F94" w:rsidRPr="008B78E6" w:rsidRDefault="001A2F94" w:rsidP="0075489B">
      <w:pPr>
        <w:spacing w:after="0" w:line="240" w:lineRule="auto"/>
        <w:jc w:val="both"/>
        <w:rPr>
          <w:rFonts w:ascii="Times New Roman" w:hAnsi="Times New Roman" w:cs="Times New Roman"/>
          <w:bCs/>
          <w:i/>
          <w:iCs/>
        </w:rPr>
      </w:pPr>
      <w:r w:rsidRPr="008B78E6">
        <w:rPr>
          <w:rFonts w:ascii="Times New Roman" w:hAnsi="Times New Roman" w:cs="Times New Roman"/>
          <w:bCs/>
          <w:i/>
          <w:iCs/>
        </w:rPr>
        <w:t>Visas norādes Darba uzdevumā/Tehniskajā specifikācijā un to pielikumos uz konkrētu izstrādājumu vai materiālu, tā tirdzniecības marku vai izcelsmi, raksturo šim materiālam vai izstrādājumam izvirzīto prasību līmeni. Pretendentam ir tiesības piedāvāt ekvivalentus izstrādājumus un materiālus, ja tas nav pretrunā ar tehniskajiem risinājumiem.</w:t>
      </w:r>
    </w:p>
    <w:sectPr w:rsidR="001A2F94" w:rsidRPr="008B78E6" w:rsidSect="00822DF7">
      <w:headerReference w:type="default" r:id="rId15"/>
      <w:footerReference w:type="default" r:id="rId16"/>
      <w:pgSz w:w="11906" w:h="16838"/>
      <w:pgMar w:top="1440" w:right="1133" w:bottom="1134"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7F382" w14:textId="77777777" w:rsidR="0083134A" w:rsidRDefault="0083134A">
      <w:pPr>
        <w:spacing w:after="0" w:line="240" w:lineRule="auto"/>
      </w:pPr>
      <w:r>
        <w:separator/>
      </w:r>
    </w:p>
  </w:endnote>
  <w:endnote w:type="continuationSeparator" w:id="0">
    <w:p w14:paraId="652F739A" w14:textId="77777777" w:rsidR="0083134A" w:rsidRDefault="00831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6A3B2" w14:textId="77777777" w:rsidR="00243249" w:rsidRDefault="0024324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64D46" w14:textId="77777777" w:rsidR="0083134A" w:rsidRDefault="0083134A">
      <w:pPr>
        <w:spacing w:after="0" w:line="240" w:lineRule="auto"/>
      </w:pPr>
      <w:r>
        <w:separator/>
      </w:r>
    </w:p>
  </w:footnote>
  <w:footnote w:type="continuationSeparator" w:id="0">
    <w:p w14:paraId="4EB68C99" w14:textId="77777777" w:rsidR="0083134A" w:rsidRDefault="008313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D95C1" w14:textId="77777777" w:rsidR="004271CF" w:rsidRDefault="004271CF" w:rsidP="004271C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E4DB1"/>
    <w:multiLevelType w:val="multilevel"/>
    <w:tmpl w:val="7C8801BA"/>
    <w:lvl w:ilvl="0">
      <w:start w:val="1"/>
      <w:numFmt w:val="decimal"/>
      <w:lvlText w:val="%1."/>
      <w:lvlJc w:val="left"/>
      <w:pPr>
        <w:ind w:left="720" w:hanging="720"/>
      </w:pPr>
      <w:rPr>
        <w:b/>
        <w:bCs/>
        <w:vertAlign w:val="baseline"/>
      </w:rPr>
    </w:lvl>
    <w:lvl w:ilvl="1">
      <w:start w:val="1"/>
      <w:numFmt w:val="decimal"/>
      <w:lvlText w:val="%1.%2."/>
      <w:lvlJc w:val="left"/>
      <w:pPr>
        <w:ind w:left="720" w:hanging="720"/>
      </w:pPr>
      <w:rPr>
        <w:b w:val="0"/>
        <w:color w:val="000000"/>
        <w:vertAlign w:val="baseline"/>
      </w:rPr>
    </w:lvl>
    <w:lvl w:ilvl="2">
      <w:start w:val="1"/>
      <w:numFmt w:val="decimal"/>
      <w:lvlText w:val="%1.%2.%3."/>
      <w:lvlJc w:val="left"/>
      <w:pPr>
        <w:ind w:left="720" w:hanging="720"/>
      </w:pPr>
      <w:rPr>
        <w:b w:val="0"/>
        <w:i w:val="0"/>
        <w:color w:val="000000"/>
        <w:vertAlign w:val="baseline"/>
      </w:rPr>
    </w:lvl>
    <w:lvl w:ilvl="3">
      <w:start w:val="1"/>
      <w:numFmt w:val="decimal"/>
      <w:lvlText w:val="%1.%2.%3.%4."/>
      <w:lvlJc w:val="left"/>
      <w:pPr>
        <w:ind w:left="1428" w:hanging="719"/>
      </w:pPr>
      <w:rPr>
        <w:b w:val="0"/>
        <w:i w:val="0"/>
        <w:vertAlign w:val="baseline"/>
      </w:rPr>
    </w:lvl>
    <w:lvl w:ilvl="4">
      <w:start w:val="1"/>
      <w:numFmt w:val="decimal"/>
      <w:lvlText w:val="%1.%2.%3.%4.%5."/>
      <w:lvlJc w:val="left"/>
      <w:pPr>
        <w:ind w:left="1080" w:hanging="1080"/>
      </w:pPr>
      <w:rPr>
        <w:i w:val="0"/>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 w15:restartNumberingAfterBreak="0">
    <w:nsid w:val="0ACA08D2"/>
    <w:multiLevelType w:val="hybridMultilevel"/>
    <w:tmpl w:val="696E16E2"/>
    <w:lvl w:ilvl="0" w:tplc="5A98E636">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CA379DF"/>
    <w:multiLevelType w:val="multilevel"/>
    <w:tmpl w:val="B28AF964"/>
    <w:lvl w:ilvl="0">
      <w:start w:val="6"/>
      <w:numFmt w:val="decimal"/>
      <w:lvlText w:val="%1."/>
      <w:lvlJc w:val="left"/>
      <w:pPr>
        <w:ind w:left="540" w:hanging="540"/>
      </w:pPr>
      <w:rPr>
        <w:rFonts w:hint="default"/>
      </w:rPr>
    </w:lvl>
    <w:lvl w:ilvl="1">
      <w:start w:val="3"/>
      <w:numFmt w:val="decimal"/>
      <w:lvlText w:val="%1.%2."/>
      <w:lvlJc w:val="left"/>
      <w:pPr>
        <w:ind w:left="1293" w:hanging="540"/>
      </w:pPr>
      <w:rPr>
        <w:rFonts w:hint="default"/>
      </w:rPr>
    </w:lvl>
    <w:lvl w:ilvl="2">
      <w:start w:val="1"/>
      <w:numFmt w:val="decimal"/>
      <w:lvlText w:val="%1.%2.%3."/>
      <w:lvlJc w:val="left"/>
      <w:pPr>
        <w:ind w:left="2226" w:hanging="720"/>
      </w:pPr>
      <w:rPr>
        <w:rFonts w:hint="default"/>
        <w:b w:val="0"/>
        <w:bCs w:val="0"/>
      </w:rPr>
    </w:lvl>
    <w:lvl w:ilvl="3">
      <w:start w:val="1"/>
      <w:numFmt w:val="decimal"/>
      <w:lvlText w:val="%1.%2.%3.%4."/>
      <w:lvlJc w:val="left"/>
      <w:pPr>
        <w:ind w:left="2979" w:hanging="720"/>
      </w:pPr>
      <w:rPr>
        <w:rFonts w:hint="default"/>
      </w:rPr>
    </w:lvl>
    <w:lvl w:ilvl="4">
      <w:start w:val="1"/>
      <w:numFmt w:val="decimal"/>
      <w:lvlText w:val="%1.%2.%3.%4.%5."/>
      <w:lvlJc w:val="left"/>
      <w:pPr>
        <w:ind w:left="4092" w:hanging="1080"/>
      </w:pPr>
      <w:rPr>
        <w:rFonts w:hint="default"/>
      </w:rPr>
    </w:lvl>
    <w:lvl w:ilvl="5">
      <w:start w:val="1"/>
      <w:numFmt w:val="decimal"/>
      <w:lvlText w:val="%1.%2.%3.%4.%5.%6."/>
      <w:lvlJc w:val="left"/>
      <w:pPr>
        <w:ind w:left="4845" w:hanging="1080"/>
      </w:pPr>
      <w:rPr>
        <w:rFonts w:hint="default"/>
      </w:rPr>
    </w:lvl>
    <w:lvl w:ilvl="6">
      <w:start w:val="1"/>
      <w:numFmt w:val="decimal"/>
      <w:lvlText w:val="%1.%2.%3.%4.%5.%6.%7."/>
      <w:lvlJc w:val="left"/>
      <w:pPr>
        <w:ind w:left="5958" w:hanging="1440"/>
      </w:pPr>
      <w:rPr>
        <w:rFonts w:hint="default"/>
      </w:rPr>
    </w:lvl>
    <w:lvl w:ilvl="7">
      <w:start w:val="1"/>
      <w:numFmt w:val="decimal"/>
      <w:lvlText w:val="%1.%2.%3.%4.%5.%6.%7.%8."/>
      <w:lvlJc w:val="left"/>
      <w:pPr>
        <w:ind w:left="6711" w:hanging="1440"/>
      </w:pPr>
      <w:rPr>
        <w:rFonts w:hint="default"/>
      </w:rPr>
    </w:lvl>
    <w:lvl w:ilvl="8">
      <w:start w:val="1"/>
      <w:numFmt w:val="decimal"/>
      <w:lvlText w:val="%1.%2.%3.%4.%5.%6.%7.%8.%9."/>
      <w:lvlJc w:val="left"/>
      <w:pPr>
        <w:ind w:left="7824" w:hanging="1800"/>
      </w:pPr>
      <w:rPr>
        <w:rFonts w:hint="default"/>
      </w:rPr>
    </w:lvl>
  </w:abstractNum>
  <w:abstractNum w:abstractNumId="3" w15:restartNumberingAfterBreak="0">
    <w:nsid w:val="0E532D9B"/>
    <w:multiLevelType w:val="multilevel"/>
    <w:tmpl w:val="A86603D6"/>
    <w:lvl w:ilvl="0">
      <w:start w:val="6"/>
      <w:numFmt w:val="decimal"/>
      <w:lvlText w:val="%1."/>
      <w:lvlJc w:val="left"/>
      <w:pPr>
        <w:ind w:left="540" w:hanging="540"/>
      </w:pPr>
      <w:rPr>
        <w:rFonts w:hint="default"/>
      </w:rPr>
    </w:lvl>
    <w:lvl w:ilvl="1">
      <w:start w:val="3"/>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 w15:restartNumberingAfterBreak="0">
    <w:nsid w:val="108450F6"/>
    <w:multiLevelType w:val="multilevel"/>
    <w:tmpl w:val="FDEE4DCE"/>
    <w:lvl w:ilvl="0">
      <w:start w:val="6"/>
      <w:numFmt w:val="decimal"/>
      <w:lvlText w:val="%1."/>
      <w:lvlJc w:val="left"/>
      <w:pPr>
        <w:ind w:left="2061"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3272" w:hanging="720"/>
      </w:pPr>
      <w:rPr>
        <w:rFonts w:hint="default"/>
        <w:b w:val="0"/>
        <w:bCs/>
      </w:rPr>
    </w:lvl>
    <w:lvl w:ilvl="3">
      <w:start w:val="1"/>
      <w:numFmt w:val="decimal"/>
      <w:lvlText w:val="%1.%2.%3.%4."/>
      <w:lvlJc w:val="left"/>
      <w:pPr>
        <w:ind w:left="5040" w:hanging="720"/>
      </w:pPr>
      <w:rPr>
        <w:rFonts w:hint="default"/>
        <w:b w:val="0"/>
        <w:bCs w:val="0"/>
      </w:rPr>
    </w:lvl>
    <w:lvl w:ilvl="4">
      <w:start w:val="1"/>
      <w:numFmt w:val="decimal"/>
      <w:lvlText w:val="%1.%2.%3.%4.%5."/>
      <w:lvlJc w:val="left"/>
      <w:pPr>
        <w:ind w:left="2214"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115A517F"/>
    <w:multiLevelType w:val="multilevel"/>
    <w:tmpl w:val="44DE8B2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rPr>
    </w:lvl>
    <w:lvl w:ilvl="2">
      <w:start w:val="1"/>
      <w:numFmt w:val="decimal"/>
      <w:isLgl/>
      <w:lvlText w:val="%1.%2.%3."/>
      <w:lvlJc w:val="left"/>
      <w:pPr>
        <w:ind w:left="1800" w:hanging="720"/>
      </w:pPr>
      <w:rPr>
        <w:rFonts w:hint="default"/>
        <w:b w:val="0"/>
        <w:bCs/>
        <w:i w:val="0"/>
        <w:iCs/>
        <w:color w:val="auto"/>
        <w:sz w:val="24"/>
        <w:szCs w:val="24"/>
      </w:rPr>
    </w:lvl>
    <w:lvl w:ilvl="3">
      <w:start w:val="1"/>
      <w:numFmt w:val="decimal"/>
      <w:isLgl/>
      <w:lvlText w:val="%1.%2.%3.%4."/>
      <w:lvlJc w:val="left"/>
      <w:pPr>
        <w:ind w:left="2160" w:hanging="720"/>
      </w:pPr>
      <w:rPr>
        <w:rFonts w:hint="default"/>
        <w:b w:val="0"/>
        <w:bCs/>
        <w:i w:val="0"/>
        <w:iCs/>
        <w:strike w:val="0"/>
      </w:rPr>
    </w:lvl>
    <w:lvl w:ilvl="4">
      <w:start w:val="1"/>
      <w:numFmt w:val="decimal"/>
      <w:isLgl/>
      <w:lvlText w:val="%5)"/>
      <w:lvlJc w:val="left"/>
      <w:pPr>
        <w:ind w:left="2880" w:hanging="1080"/>
      </w:pPr>
      <w:rPr>
        <w:rFonts w:ascii="Times New Roman" w:eastAsia="Times New Roman" w:hAnsi="Times New Roman" w:cs="Times New Roman"/>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3BA6EC7"/>
    <w:multiLevelType w:val="multilevel"/>
    <w:tmpl w:val="1946046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15371987"/>
    <w:multiLevelType w:val="hybridMultilevel"/>
    <w:tmpl w:val="FA9E0490"/>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15:restartNumberingAfterBreak="0">
    <w:nsid w:val="162F4FC5"/>
    <w:multiLevelType w:val="hybridMultilevel"/>
    <w:tmpl w:val="F8B877B8"/>
    <w:lvl w:ilvl="0" w:tplc="71006BD6">
      <w:start w:val="1"/>
      <w:numFmt w:val="decimal"/>
      <w:lvlText w:val="%1."/>
      <w:lvlJc w:val="left"/>
      <w:pPr>
        <w:ind w:left="360" w:hanging="360"/>
      </w:pPr>
      <w:rPr>
        <w:rFonts w:hint="default"/>
        <w:b w:val="0"/>
        <w:bCs/>
        <w:color w:val="000000" w:themeColor="text1"/>
        <w:sz w:val="24"/>
        <w:szCs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0F74D9C"/>
    <w:multiLevelType w:val="hybridMultilevel"/>
    <w:tmpl w:val="B1F8283E"/>
    <w:lvl w:ilvl="0" w:tplc="FFFFFFFF">
      <w:start w:val="1"/>
      <w:numFmt w:val="decimal"/>
      <w:lvlText w:val="%1."/>
      <w:lvlJc w:val="left"/>
      <w:pPr>
        <w:ind w:left="360" w:hanging="360"/>
      </w:pPr>
      <w:rPr>
        <w:rFonts w:hint="default"/>
        <w:b w:val="0"/>
        <w:bCs/>
        <w:color w:val="000000" w:themeColor="text1"/>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45B6883"/>
    <w:multiLevelType w:val="multilevel"/>
    <w:tmpl w:val="690C6106"/>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1" w15:restartNumberingAfterBreak="0">
    <w:nsid w:val="29444CCE"/>
    <w:multiLevelType w:val="multilevel"/>
    <w:tmpl w:val="67943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9E4748"/>
    <w:multiLevelType w:val="multilevel"/>
    <w:tmpl w:val="0CEACE1A"/>
    <w:lvl w:ilvl="0">
      <w:start w:val="6"/>
      <w:numFmt w:val="decimal"/>
      <w:lvlText w:val="%1."/>
      <w:lvlJc w:val="left"/>
      <w:pPr>
        <w:ind w:left="540" w:hanging="540"/>
      </w:pPr>
      <w:rPr>
        <w:rFonts w:hint="default"/>
      </w:rPr>
    </w:lvl>
    <w:lvl w:ilvl="1">
      <w:start w:val="3"/>
      <w:numFmt w:val="decimal"/>
      <w:lvlText w:val="%1.%2."/>
      <w:lvlJc w:val="left"/>
      <w:pPr>
        <w:ind w:left="1113" w:hanging="540"/>
      </w:pPr>
      <w:rPr>
        <w:rFonts w:hint="default"/>
      </w:rPr>
    </w:lvl>
    <w:lvl w:ilvl="2">
      <w:start w:val="1"/>
      <w:numFmt w:val="decimal"/>
      <w:lvlText w:val="%3."/>
      <w:lvlJc w:val="left"/>
      <w:pPr>
        <w:ind w:left="1506" w:hanging="360"/>
      </w:p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abstractNum w:abstractNumId="13" w15:restartNumberingAfterBreak="0">
    <w:nsid w:val="299E4EE8"/>
    <w:multiLevelType w:val="multilevel"/>
    <w:tmpl w:val="8892E360"/>
    <w:lvl w:ilvl="0">
      <w:start w:val="1"/>
      <w:numFmt w:val="decimal"/>
      <w:lvlText w:val="%1."/>
      <w:lvlJc w:val="left"/>
      <w:pPr>
        <w:ind w:left="720" w:hanging="360"/>
      </w:pPr>
    </w:lvl>
    <w:lvl w:ilvl="1">
      <w:start w:val="1"/>
      <w:numFmt w:val="decimal"/>
      <w:isLgl/>
      <w:lvlText w:val="%1.%2."/>
      <w:lvlJc w:val="left"/>
      <w:pPr>
        <w:ind w:left="1080" w:hanging="360"/>
      </w:pPr>
      <w:rPr>
        <w:rFonts w:eastAsia="Times New Roman" w:hint="default"/>
      </w:rPr>
    </w:lvl>
    <w:lvl w:ilvl="2">
      <w:start w:val="1"/>
      <w:numFmt w:val="decimal"/>
      <w:isLgl/>
      <w:lvlText w:val="%1.%2.%3."/>
      <w:lvlJc w:val="left"/>
      <w:pPr>
        <w:ind w:left="1800" w:hanging="720"/>
      </w:pPr>
      <w:rPr>
        <w:rFonts w:eastAsia="Times New Roman" w:hint="default"/>
      </w:rPr>
    </w:lvl>
    <w:lvl w:ilvl="3">
      <w:start w:val="1"/>
      <w:numFmt w:val="decimal"/>
      <w:isLgl/>
      <w:lvlText w:val="%1.%2.%3.%4."/>
      <w:lvlJc w:val="left"/>
      <w:pPr>
        <w:ind w:left="2160" w:hanging="720"/>
      </w:pPr>
      <w:rPr>
        <w:rFonts w:eastAsia="Times New Roman" w:hint="default"/>
      </w:rPr>
    </w:lvl>
    <w:lvl w:ilvl="4">
      <w:start w:val="1"/>
      <w:numFmt w:val="decimal"/>
      <w:isLgl/>
      <w:lvlText w:val="%1.%2.%3.%4.%5."/>
      <w:lvlJc w:val="left"/>
      <w:pPr>
        <w:ind w:left="2880" w:hanging="1080"/>
      </w:pPr>
      <w:rPr>
        <w:rFonts w:eastAsia="Times New Roman" w:hint="default"/>
      </w:rPr>
    </w:lvl>
    <w:lvl w:ilvl="5">
      <w:start w:val="1"/>
      <w:numFmt w:val="decimal"/>
      <w:isLgl/>
      <w:lvlText w:val="%1.%2.%3.%4.%5.%6."/>
      <w:lvlJc w:val="left"/>
      <w:pPr>
        <w:ind w:left="3240" w:hanging="1080"/>
      </w:pPr>
      <w:rPr>
        <w:rFonts w:eastAsia="Times New Roman" w:hint="default"/>
      </w:rPr>
    </w:lvl>
    <w:lvl w:ilvl="6">
      <w:start w:val="1"/>
      <w:numFmt w:val="decimal"/>
      <w:isLgl/>
      <w:lvlText w:val="%1.%2.%3.%4.%5.%6.%7."/>
      <w:lvlJc w:val="left"/>
      <w:pPr>
        <w:ind w:left="3600" w:hanging="1080"/>
      </w:pPr>
      <w:rPr>
        <w:rFonts w:eastAsia="Times New Roman" w:hint="default"/>
      </w:rPr>
    </w:lvl>
    <w:lvl w:ilvl="7">
      <w:start w:val="1"/>
      <w:numFmt w:val="decimal"/>
      <w:isLgl/>
      <w:lvlText w:val="%1.%2.%3.%4.%5.%6.%7.%8."/>
      <w:lvlJc w:val="left"/>
      <w:pPr>
        <w:ind w:left="4320" w:hanging="1440"/>
      </w:pPr>
      <w:rPr>
        <w:rFonts w:eastAsia="Times New Roman" w:hint="default"/>
      </w:rPr>
    </w:lvl>
    <w:lvl w:ilvl="8">
      <w:start w:val="1"/>
      <w:numFmt w:val="decimal"/>
      <w:isLgl/>
      <w:lvlText w:val="%1.%2.%3.%4.%5.%6.%7.%8.%9."/>
      <w:lvlJc w:val="left"/>
      <w:pPr>
        <w:ind w:left="4680" w:hanging="1440"/>
      </w:pPr>
      <w:rPr>
        <w:rFonts w:eastAsia="Times New Roman" w:hint="default"/>
      </w:rPr>
    </w:lvl>
  </w:abstractNum>
  <w:abstractNum w:abstractNumId="14" w15:restartNumberingAfterBreak="0">
    <w:nsid w:val="2B093A10"/>
    <w:multiLevelType w:val="multilevel"/>
    <w:tmpl w:val="8B3CF8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BF3C4D"/>
    <w:multiLevelType w:val="hybridMultilevel"/>
    <w:tmpl w:val="339071A0"/>
    <w:lvl w:ilvl="0" w:tplc="0426000F">
      <w:start w:val="1"/>
      <w:numFmt w:val="decimal"/>
      <w:lvlText w:val="%1."/>
      <w:lvlJc w:val="left"/>
      <w:pPr>
        <w:ind w:left="2210" w:hanging="360"/>
      </w:pPr>
    </w:lvl>
    <w:lvl w:ilvl="1" w:tplc="04260019" w:tentative="1">
      <w:start w:val="1"/>
      <w:numFmt w:val="lowerLetter"/>
      <w:lvlText w:val="%2."/>
      <w:lvlJc w:val="left"/>
      <w:pPr>
        <w:ind w:left="2930" w:hanging="360"/>
      </w:pPr>
    </w:lvl>
    <w:lvl w:ilvl="2" w:tplc="0426001B" w:tentative="1">
      <w:start w:val="1"/>
      <w:numFmt w:val="lowerRoman"/>
      <w:lvlText w:val="%3."/>
      <w:lvlJc w:val="right"/>
      <w:pPr>
        <w:ind w:left="3650" w:hanging="180"/>
      </w:pPr>
    </w:lvl>
    <w:lvl w:ilvl="3" w:tplc="0426000F" w:tentative="1">
      <w:start w:val="1"/>
      <w:numFmt w:val="decimal"/>
      <w:lvlText w:val="%4."/>
      <w:lvlJc w:val="left"/>
      <w:pPr>
        <w:ind w:left="4370" w:hanging="360"/>
      </w:pPr>
    </w:lvl>
    <w:lvl w:ilvl="4" w:tplc="04260019" w:tentative="1">
      <w:start w:val="1"/>
      <w:numFmt w:val="lowerLetter"/>
      <w:lvlText w:val="%5."/>
      <w:lvlJc w:val="left"/>
      <w:pPr>
        <w:ind w:left="5090" w:hanging="360"/>
      </w:pPr>
    </w:lvl>
    <w:lvl w:ilvl="5" w:tplc="0426001B" w:tentative="1">
      <w:start w:val="1"/>
      <w:numFmt w:val="lowerRoman"/>
      <w:lvlText w:val="%6."/>
      <w:lvlJc w:val="right"/>
      <w:pPr>
        <w:ind w:left="5810" w:hanging="180"/>
      </w:pPr>
    </w:lvl>
    <w:lvl w:ilvl="6" w:tplc="0426000F" w:tentative="1">
      <w:start w:val="1"/>
      <w:numFmt w:val="decimal"/>
      <w:lvlText w:val="%7."/>
      <w:lvlJc w:val="left"/>
      <w:pPr>
        <w:ind w:left="6530" w:hanging="360"/>
      </w:pPr>
    </w:lvl>
    <w:lvl w:ilvl="7" w:tplc="04260019" w:tentative="1">
      <w:start w:val="1"/>
      <w:numFmt w:val="lowerLetter"/>
      <w:lvlText w:val="%8."/>
      <w:lvlJc w:val="left"/>
      <w:pPr>
        <w:ind w:left="7250" w:hanging="360"/>
      </w:pPr>
    </w:lvl>
    <w:lvl w:ilvl="8" w:tplc="0426001B" w:tentative="1">
      <w:start w:val="1"/>
      <w:numFmt w:val="lowerRoman"/>
      <w:lvlText w:val="%9."/>
      <w:lvlJc w:val="right"/>
      <w:pPr>
        <w:ind w:left="7970" w:hanging="180"/>
      </w:pPr>
    </w:lvl>
  </w:abstractNum>
  <w:abstractNum w:abstractNumId="16" w15:restartNumberingAfterBreak="0">
    <w:nsid w:val="35C03E30"/>
    <w:multiLevelType w:val="hybridMultilevel"/>
    <w:tmpl w:val="F25EB4B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8FC669E"/>
    <w:multiLevelType w:val="hybridMultilevel"/>
    <w:tmpl w:val="71A2D7C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BC818DE"/>
    <w:multiLevelType w:val="hybridMultilevel"/>
    <w:tmpl w:val="BD1691B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D0707C2"/>
    <w:multiLevelType w:val="multilevel"/>
    <w:tmpl w:val="AB846364"/>
    <w:lvl w:ilvl="0">
      <w:start w:val="2"/>
      <w:numFmt w:val="decimal"/>
      <w:lvlText w:val="%1."/>
      <w:lvlJc w:val="left"/>
      <w:pPr>
        <w:ind w:left="720" w:hanging="360"/>
      </w:pPr>
      <w:rPr>
        <w:rFonts w:ascii="Times New Roman" w:eastAsia="Times New Roman" w:hAnsi="Times New Roman" w:cs="Times New Roman"/>
        <w:b/>
        <w:color w:val="000000"/>
        <w:sz w:val="24"/>
        <w:szCs w:val="24"/>
      </w:rPr>
    </w:lvl>
    <w:lvl w:ilvl="1">
      <w:start w:val="1"/>
      <w:numFmt w:val="decimal"/>
      <w:lvlText w:val="%1.%2."/>
      <w:lvlJc w:val="left"/>
      <w:pPr>
        <w:ind w:left="644" w:hanging="360"/>
      </w:pPr>
      <w:rPr>
        <w:b w:val="0"/>
        <w:color w:val="000000"/>
        <w:sz w:val="24"/>
        <w:szCs w:val="24"/>
      </w:rPr>
    </w:lvl>
    <w:lvl w:ilvl="2">
      <w:start w:val="1"/>
      <w:numFmt w:val="decimal"/>
      <w:lvlText w:val="%1.%2.%3."/>
      <w:lvlJc w:val="left"/>
      <w:pPr>
        <w:ind w:left="1080" w:hanging="720"/>
      </w:pPr>
      <w:rPr>
        <w:rFonts w:ascii="Times New Roman" w:eastAsia="Times New Roman" w:hAnsi="Times New Roman" w:cs="Times New Roman"/>
        <w:b w:val="0"/>
        <w:i w:val="0"/>
        <w:color w:val="000000"/>
      </w:rPr>
    </w:lvl>
    <w:lvl w:ilvl="3">
      <w:start w:val="1"/>
      <w:numFmt w:val="decimal"/>
      <w:lvlText w:val="%1.%2.%3.%4."/>
      <w:lvlJc w:val="left"/>
      <w:pPr>
        <w:ind w:left="1080" w:hanging="720"/>
      </w:pPr>
      <w:rPr>
        <w:b w:val="0"/>
        <w:color w:val="000000"/>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41BE5498"/>
    <w:multiLevelType w:val="hybridMultilevel"/>
    <w:tmpl w:val="B1F8283E"/>
    <w:lvl w:ilvl="0" w:tplc="FFFFFFFF">
      <w:start w:val="1"/>
      <w:numFmt w:val="decimal"/>
      <w:lvlText w:val="%1."/>
      <w:lvlJc w:val="left"/>
      <w:pPr>
        <w:ind w:left="360" w:hanging="360"/>
      </w:pPr>
      <w:rPr>
        <w:rFonts w:hint="default"/>
        <w:b w:val="0"/>
        <w:bCs/>
        <w:color w:val="000000" w:themeColor="text1"/>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FB1CB8"/>
    <w:multiLevelType w:val="hybridMultilevel"/>
    <w:tmpl w:val="07E6554A"/>
    <w:lvl w:ilvl="0" w:tplc="ADC0455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510D3275"/>
    <w:multiLevelType w:val="hybridMultilevel"/>
    <w:tmpl w:val="BC08F2A2"/>
    <w:lvl w:ilvl="0" w:tplc="4E1CF0DC">
      <w:start w:val="1"/>
      <w:numFmt w:val="bullet"/>
      <w:lvlText w:val="-"/>
      <w:lvlJc w:val="left"/>
      <w:pPr>
        <w:ind w:left="1080" w:hanging="360"/>
      </w:pPr>
      <w:rPr>
        <w:rFonts w:ascii="Calibri" w:eastAsia="Calibri" w:hAnsi="Calibri" w:cs="Calibri"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23" w15:restartNumberingAfterBreak="0">
    <w:nsid w:val="53BB788D"/>
    <w:multiLevelType w:val="multilevel"/>
    <w:tmpl w:val="F33841F8"/>
    <w:lvl w:ilvl="0">
      <w:start w:val="1"/>
      <w:numFmt w:val="bullet"/>
      <w:pStyle w:val="Style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527114D"/>
    <w:multiLevelType w:val="multilevel"/>
    <w:tmpl w:val="B25CFA18"/>
    <w:lvl w:ilvl="0">
      <w:start w:val="2"/>
      <w:numFmt w:val="decimal"/>
      <w:lvlText w:val="%1."/>
      <w:lvlJc w:val="left"/>
      <w:pPr>
        <w:ind w:left="1070" w:hanging="360"/>
      </w:pPr>
      <w:rPr>
        <w:rFonts w:ascii="Times New Roman" w:hAnsi="Times New Roman" w:cs="Times New Roman" w:hint="default"/>
        <w:b/>
        <w:bCs/>
        <w:color w:val="auto"/>
        <w:sz w:val="28"/>
        <w:szCs w:val="28"/>
      </w:rPr>
    </w:lvl>
    <w:lvl w:ilvl="1">
      <w:start w:val="1"/>
      <w:numFmt w:val="decimal"/>
      <w:isLgl/>
      <w:lvlText w:val="%1.%2."/>
      <w:lvlJc w:val="left"/>
      <w:pPr>
        <w:ind w:left="720" w:hanging="360"/>
      </w:pPr>
      <w:rPr>
        <w:rFonts w:hint="default"/>
        <w:b w:val="0"/>
        <w:bCs w:val="0"/>
        <w:color w:val="auto"/>
      </w:rPr>
    </w:lvl>
    <w:lvl w:ilvl="2">
      <w:start w:val="1"/>
      <w:numFmt w:val="decimal"/>
      <w:isLgl/>
      <w:lvlText w:val="%1.%2.%3."/>
      <w:lvlJc w:val="left"/>
      <w:pPr>
        <w:ind w:left="1080" w:hanging="720"/>
      </w:pPr>
      <w:rPr>
        <w:rFonts w:hint="default"/>
        <w:b w:val="0"/>
        <w:bCs w:val="0"/>
        <w:i w:val="0"/>
        <w:iCs w:val="0"/>
      </w:rPr>
    </w:lvl>
    <w:lvl w:ilvl="3">
      <w:start w:val="1"/>
      <w:numFmt w:val="decimal"/>
      <w:isLgl/>
      <w:lvlText w:val="%1.%2.%3.%4."/>
      <w:lvlJc w:val="left"/>
      <w:pPr>
        <w:ind w:left="1080" w:hanging="720"/>
      </w:pPr>
      <w:rPr>
        <w:rFonts w:hint="default"/>
        <w:i w:val="0"/>
        <w:iCs w:val="0"/>
      </w:rPr>
    </w:lvl>
    <w:lvl w:ilvl="4">
      <w:start w:val="1"/>
      <w:numFmt w:val="decimal"/>
      <w:isLgl/>
      <w:lvlText w:val="%1.%2.%3.%4.%5."/>
      <w:lvlJc w:val="left"/>
      <w:pPr>
        <w:ind w:left="1440" w:hanging="1080"/>
      </w:pPr>
      <w:rPr>
        <w:rFonts w:hint="default"/>
        <w:b w:val="0"/>
        <w:bCs w:val="0"/>
      </w:rPr>
    </w:lvl>
    <w:lvl w:ilvl="5">
      <w:start w:val="1"/>
      <w:numFmt w:val="decimal"/>
      <w:isLgl/>
      <w:lvlText w:val="%1.%2.%3.%4.%5.%6."/>
      <w:lvlJc w:val="left"/>
      <w:pPr>
        <w:ind w:left="4483" w:hanging="1080"/>
      </w:pPr>
      <w:rPr>
        <w:rFonts w:hint="default"/>
        <w:i w:val="0"/>
        <w:iCs w:val="0"/>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7035C57"/>
    <w:multiLevelType w:val="hybridMultilevel"/>
    <w:tmpl w:val="6D2A56A6"/>
    <w:lvl w:ilvl="0" w:tplc="0426000F">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26" w15:restartNumberingAfterBreak="0">
    <w:nsid w:val="5C395163"/>
    <w:multiLevelType w:val="multilevel"/>
    <w:tmpl w:val="8892E360"/>
    <w:lvl w:ilvl="0">
      <w:start w:val="1"/>
      <w:numFmt w:val="decimal"/>
      <w:lvlText w:val="%1."/>
      <w:lvlJc w:val="left"/>
      <w:pPr>
        <w:ind w:left="720" w:hanging="360"/>
      </w:pPr>
    </w:lvl>
    <w:lvl w:ilvl="1">
      <w:start w:val="1"/>
      <w:numFmt w:val="decimal"/>
      <w:isLgl/>
      <w:lvlText w:val="%1.%2."/>
      <w:lvlJc w:val="left"/>
      <w:pPr>
        <w:ind w:left="1080" w:hanging="360"/>
      </w:pPr>
      <w:rPr>
        <w:rFonts w:eastAsia="Times New Roman" w:hint="default"/>
      </w:rPr>
    </w:lvl>
    <w:lvl w:ilvl="2">
      <w:start w:val="1"/>
      <w:numFmt w:val="decimal"/>
      <w:isLgl/>
      <w:lvlText w:val="%1.%2.%3."/>
      <w:lvlJc w:val="left"/>
      <w:pPr>
        <w:ind w:left="1800" w:hanging="720"/>
      </w:pPr>
      <w:rPr>
        <w:rFonts w:eastAsia="Times New Roman" w:hint="default"/>
      </w:rPr>
    </w:lvl>
    <w:lvl w:ilvl="3">
      <w:start w:val="1"/>
      <w:numFmt w:val="decimal"/>
      <w:isLgl/>
      <w:lvlText w:val="%1.%2.%3.%4."/>
      <w:lvlJc w:val="left"/>
      <w:pPr>
        <w:ind w:left="2160" w:hanging="720"/>
      </w:pPr>
      <w:rPr>
        <w:rFonts w:eastAsia="Times New Roman" w:hint="default"/>
      </w:rPr>
    </w:lvl>
    <w:lvl w:ilvl="4">
      <w:start w:val="1"/>
      <w:numFmt w:val="decimal"/>
      <w:isLgl/>
      <w:lvlText w:val="%1.%2.%3.%4.%5."/>
      <w:lvlJc w:val="left"/>
      <w:pPr>
        <w:ind w:left="2880" w:hanging="1080"/>
      </w:pPr>
      <w:rPr>
        <w:rFonts w:eastAsia="Times New Roman" w:hint="default"/>
      </w:rPr>
    </w:lvl>
    <w:lvl w:ilvl="5">
      <w:start w:val="1"/>
      <w:numFmt w:val="decimal"/>
      <w:isLgl/>
      <w:lvlText w:val="%1.%2.%3.%4.%5.%6."/>
      <w:lvlJc w:val="left"/>
      <w:pPr>
        <w:ind w:left="3240" w:hanging="1080"/>
      </w:pPr>
      <w:rPr>
        <w:rFonts w:eastAsia="Times New Roman" w:hint="default"/>
      </w:rPr>
    </w:lvl>
    <w:lvl w:ilvl="6">
      <w:start w:val="1"/>
      <w:numFmt w:val="decimal"/>
      <w:isLgl/>
      <w:lvlText w:val="%1.%2.%3.%4.%5.%6.%7."/>
      <w:lvlJc w:val="left"/>
      <w:pPr>
        <w:ind w:left="3600" w:hanging="1080"/>
      </w:pPr>
      <w:rPr>
        <w:rFonts w:eastAsia="Times New Roman" w:hint="default"/>
      </w:rPr>
    </w:lvl>
    <w:lvl w:ilvl="7">
      <w:start w:val="1"/>
      <w:numFmt w:val="decimal"/>
      <w:isLgl/>
      <w:lvlText w:val="%1.%2.%3.%4.%5.%6.%7.%8."/>
      <w:lvlJc w:val="left"/>
      <w:pPr>
        <w:ind w:left="4320" w:hanging="1440"/>
      </w:pPr>
      <w:rPr>
        <w:rFonts w:eastAsia="Times New Roman" w:hint="default"/>
      </w:rPr>
    </w:lvl>
    <w:lvl w:ilvl="8">
      <w:start w:val="1"/>
      <w:numFmt w:val="decimal"/>
      <w:isLgl/>
      <w:lvlText w:val="%1.%2.%3.%4.%5.%6.%7.%8.%9."/>
      <w:lvlJc w:val="left"/>
      <w:pPr>
        <w:ind w:left="4680" w:hanging="1440"/>
      </w:pPr>
      <w:rPr>
        <w:rFonts w:eastAsia="Times New Roman" w:hint="default"/>
      </w:rPr>
    </w:lvl>
  </w:abstractNum>
  <w:abstractNum w:abstractNumId="27" w15:restartNumberingAfterBreak="0">
    <w:nsid w:val="5CA7353A"/>
    <w:multiLevelType w:val="multilevel"/>
    <w:tmpl w:val="6040F5F2"/>
    <w:lvl w:ilvl="0">
      <w:start w:val="10"/>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117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6ED65423"/>
    <w:multiLevelType w:val="hybridMultilevel"/>
    <w:tmpl w:val="051AF12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CB27B33"/>
    <w:multiLevelType w:val="hybridMultilevel"/>
    <w:tmpl w:val="2EA26652"/>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066417034">
    <w:abstractNumId w:val="19"/>
  </w:num>
  <w:num w:numId="2" w16cid:durableId="892086868">
    <w:abstractNumId w:val="11"/>
  </w:num>
  <w:num w:numId="3" w16cid:durableId="402677607">
    <w:abstractNumId w:val="14"/>
  </w:num>
  <w:num w:numId="4" w16cid:durableId="568151495">
    <w:abstractNumId w:val="4"/>
  </w:num>
  <w:num w:numId="5" w16cid:durableId="897397863">
    <w:abstractNumId w:val="23"/>
  </w:num>
  <w:num w:numId="6" w16cid:durableId="714697526">
    <w:abstractNumId w:val="4"/>
  </w:num>
  <w:num w:numId="7" w16cid:durableId="570235647">
    <w:abstractNumId w:val="18"/>
  </w:num>
  <w:num w:numId="8" w16cid:durableId="657614304">
    <w:abstractNumId w:val="29"/>
  </w:num>
  <w:num w:numId="9" w16cid:durableId="29572896">
    <w:abstractNumId w:val="16"/>
  </w:num>
  <w:num w:numId="10" w16cid:durableId="557208040">
    <w:abstractNumId w:val="17"/>
  </w:num>
  <w:num w:numId="11" w16cid:durableId="193276036">
    <w:abstractNumId w:val="25"/>
  </w:num>
  <w:num w:numId="12" w16cid:durableId="2137988709">
    <w:abstractNumId w:val="12"/>
  </w:num>
  <w:num w:numId="13" w16cid:durableId="1095631893">
    <w:abstractNumId w:val="2"/>
  </w:num>
  <w:num w:numId="14" w16cid:durableId="160436904">
    <w:abstractNumId w:val="24"/>
  </w:num>
  <w:num w:numId="15" w16cid:durableId="1253007599">
    <w:abstractNumId w:val="3"/>
  </w:num>
  <w:num w:numId="16" w16cid:durableId="1290403882">
    <w:abstractNumId w:val="15"/>
  </w:num>
  <w:num w:numId="17" w16cid:durableId="1715886594">
    <w:abstractNumId w:val="21"/>
  </w:num>
  <w:num w:numId="18" w16cid:durableId="2052920842">
    <w:abstractNumId w:val="6"/>
  </w:num>
  <w:num w:numId="19" w16cid:durableId="22558592">
    <w:abstractNumId w:val="28"/>
  </w:num>
  <w:num w:numId="20" w16cid:durableId="1081220277">
    <w:abstractNumId w:val="26"/>
  </w:num>
  <w:num w:numId="21" w16cid:durableId="724180746">
    <w:abstractNumId w:val="13"/>
  </w:num>
  <w:num w:numId="22" w16cid:durableId="719205033">
    <w:abstractNumId w:val="10"/>
  </w:num>
  <w:num w:numId="23" w16cid:durableId="1009522893">
    <w:abstractNumId w:val="5"/>
  </w:num>
  <w:num w:numId="24" w16cid:durableId="354112259">
    <w:abstractNumId w:val="1"/>
  </w:num>
  <w:num w:numId="25" w16cid:durableId="497038968">
    <w:abstractNumId w:val="8"/>
  </w:num>
  <w:num w:numId="26" w16cid:durableId="1769500275">
    <w:abstractNumId w:val="22"/>
  </w:num>
  <w:num w:numId="27" w16cid:durableId="894435565">
    <w:abstractNumId w:val="7"/>
  </w:num>
  <w:num w:numId="28" w16cid:durableId="1993630345">
    <w:abstractNumId w:val="20"/>
  </w:num>
  <w:num w:numId="29" w16cid:durableId="655184753">
    <w:abstractNumId w:val="9"/>
  </w:num>
  <w:num w:numId="30" w16cid:durableId="4288131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83677553">
    <w:abstractNumId w:val="2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1530972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DDA"/>
    <w:rsid w:val="00010F8A"/>
    <w:rsid w:val="000140CA"/>
    <w:rsid w:val="00014566"/>
    <w:rsid w:val="0003744F"/>
    <w:rsid w:val="00037FB9"/>
    <w:rsid w:val="0004515F"/>
    <w:rsid w:val="000470EB"/>
    <w:rsid w:val="00050B69"/>
    <w:rsid w:val="0005642B"/>
    <w:rsid w:val="00057A54"/>
    <w:rsid w:val="0006060D"/>
    <w:rsid w:val="00074D7B"/>
    <w:rsid w:val="00075AA1"/>
    <w:rsid w:val="000878DA"/>
    <w:rsid w:val="00090B19"/>
    <w:rsid w:val="00091357"/>
    <w:rsid w:val="000943C0"/>
    <w:rsid w:val="00097BE6"/>
    <w:rsid w:val="000A133B"/>
    <w:rsid w:val="000B5483"/>
    <w:rsid w:val="000B5B26"/>
    <w:rsid w:val="000C0C5D"/>
    <w:rsid w:val="000D7E9D"/>
    <w:rsid w:val="000D7ECA"/>
    <w:rsid w:val="000E23D3"/>
    <w:rsid w:val="000E344D"/>
    <w:rsid w:val="000E4219"/>
    <w:rsid w:val="0010474F"/>
    <w:rsid w:val="00112D35"/>
    <w:rsid w:val="00113663"/>
    <w:rsid w:val="00122AC2"/>
    <w:rsid w:val="00123354"/>
    <w:rsid w:val="00125173"/>
    <w:rsid w:val="001413B5"/>
    <w:rsid w:val="00161399"/>
    <w:rsid w:val="0017209C"/>
    <w:rsid w:val="001737DB"/>
    <w:rsid w:val="00177204"/>
    <w:rsid w:val="00185506"/>
    <w:rsid w:val="001855BA"/>
    <w:rsid w:val="00187530"/>
    <w:rsid w:val="001A08B2"/>
    <w:rsid w:val="001A0DB5"/>
    <w:rsid w:val="001A2F94"/>
    <w:rsid w:val="001A5BCA"/>
    <w:rsid w:val="001B04D1"/>
    <w:rsid w:val="001B7E1C"/>
    <w:rsid w:val="001C104D"/>
    <w:rsid w:val="001D404D"/>
    <w:rsid w:val="001E2CFD"/>
    <w:rsid w:val="001E4F94"/>
    <w:rsid w:val="001E5937"/>
    <w:rsid w:val="00202578"/>
    <w:rsid w:val="00215C70"/>
    <w:rsid w:val="0022123E"/>
    <w:rsid w:val="00221931"/>
    <w:rsid w:val="00224F57"/>
    <w:rsid w:val="00232E2E"/>
    <w:rsid w:val="002428F4"/>
    <w:rsid w:val="002429B5"/>
    <w:rsid w:val="00243249"/>
    <w:rsid w:val="00244366"/>
    <w:rsid w:val="00244BC6"/>
    <w:rsid w:val="0025044D"/>
    <w:rsid w:val="002504D0"/>
    <w:rsid w:val="00252D44"/>
    <w:rsid w:val="0026267E"/>
    <w:rsid w:val="00264F3D"/>
    <w:rsid w:val="00266F67"/>
    <w:rsid w:val="002720D3"/>
    <w:rsid w:val="0027402C"/>
    <w:rsid w:val="00277D4F"/>
    <w:rsid w:val="00282404"/>
    <w:rsid w:val="0028358F"/>
    <w:rsid w:val="002941DF"/>
    <w:rsid w:val="002A0644"/>
    <w:rsid w:val="002A220E"/>
    <w:rsid w:val="002A262B"/>
    <w:rsid w:val="002B5B11"/>
    <w:rsid w:val="002C35D4"/>
    <w:rsid w:val="002C6A02"/>
    <w:rsid w:val="002E1D37"/>
    <w:rsid w:val="002E41F8"/>
    <w:rsid w:val="002F2585"/>
    <w:rsid w:val="002F324E"/>
    <w:rsid w:val="00310907"/>
    <w:rsid w:val="003239EA"/>
    <w:rsid w:val="00325C83"/>
    <w:rsid w:val="0033024B"/>
    <w:rsid w:val="00332C63"/>
    <w:rsid w:val="003473C8"/>
    <w:rsid w:val="003521E7"/>
    <w:rsid w:val="00354E34"/>
    <w:rsid w:val="00360B94"/>
    <w:rsid w:val="00365A8B"/>
    <w:rsid w:val="00365F83"/>
    <w:rsid w:val="0036623F"/>
    <w:rsid w:val="00380BEF"/>
    <w:rsid w:val="00384A05"/>
    <w:rsid w:val="003C7E17"/>
    <w:rsid w:val="003D332E"/>
    <w:rsid w:val="003D508B"/>
    <w:rsid w:val="003E3F4B"/>
    <w:rsid w:val="003F150E"/>
    <w:rsid w:val="003F5760"/>
    <w:rsid w:val="003F6201"/>
    <w:rsid w:val="003F6ACF"/>
    <w:rsid w:val="004033E8"/>
    <w:rsid w:val="004038A2"/>
    <w:rsid w:val="00411198"/>
    <w:rsid w:val="004168C8"/>
    <w:rsid w:val="004246AE"/>
    <w:rsid w:val="004271CF"/>
    <w:rsid w:val="0043099A"/>
    <w:rsid w:val="004310CD"/>
    <w:rsid w:val="00431734"/>
    <w:rsid w:val="00435AD4"/>
    <w:rsid w:val="00457AB1"/>
    <w:rsid w:val="004653D5"/>
    <w:rsid w:val="0047203D"/>
    <w:rsid w:val="00472C0A"/>
    <w:rsid w:val="00484595"/>
    <w:rsid w:val="004B0FAD"/>
    <w:rsid w:val="004B19F9"/>
    <w:rsid w:val="004B3E94"/>
    <w:rsid w:val="004B492B"/>
    <w:rsid w:val="004C3DAF"/>
    <w:rsid w:val="004C7A37"/>
    <w:rsid w:val="004D5075"/>
    <w:rsid w:val="004D5A24"/>
    <w:rsid w:val="004E0257"/>
    <w:rsid w:val="004E437D"/>
    <w:rsid w:val="004E6B83"/>
    <w:rsid w:val="004F6970"/>
    <w:rsid w:val="00500DBE"/>
    <w:rsid w:val="00500FE8"/>
    <w:rsid w:val="00502204"/>
    <w:rsid w:val="00510527"/>
    <w:rsid w:val="00517689"/>
    <w:rsid w:val="00517FE9"/>
    <w:rsid w:val="00525D30"/>
    <w:rsid w:val="00531BDC"/>
    <w:rsid w:val="005342F0"/>
    <w:rsid w:val="0054558F"/>
    <w:rsid w:val="00572FF5"/>
    <w:rsid w:val="00573312"/>
    <w:rsid w:val="00580152"/>
    <w:rsid w:val="00584F11"/>
    <w:rsid w:val="005858BB"/>
    <w:rsid w:val="00590F1E"/>
    <w:rsid w:val="00591F62"/>
    <w:rsid w:val="00596221"/>
    <w:rsid w:val="005A4023"/>
    <w:rsid w:val="005B0206"/>
    <w:rsid w:val="005B116D"/>
    <w:rsid w:val="005B50AE"/>
    <w:rsid w:val="005C259B"/>
    <w:rsid w:val="005C2D42"/>
    <w:rsid w:val="005E3143"/>
    <w:rsid w:val="005E4A68"/>
    <w:rsid w:val="005F0BA4"/>
    <w:rsid w:val="005F66AE"/>
    <w:rsid w:val="0060447F"/>
    <w:rsid w:val="00605BDB"/>
    <w:rsid w:val="00605F98"/>
    <w:rsid w:val="00610841"/>
    <w:rsid w:val="0062213E"/>
    <w:rsid w:val="00627FD1"/>
    <w:rsid w:val="00634026"/>
    <w:rsid w:val="00650CB2"/>
    <w:rsid w:val="00653BC2"/>
    <w:rsid w:val="00662D80"/>
    <w:rsid w:val="00667A2F"/>
    <w:rsid w:val="00671E75"/>
    <w:rsid w:val="0067344E"/>
    <w:rsid w:val="00686590"/>
    <w:rsid w:val="006870EA"/>
    <w:rsid w:val="006971AC"/>
    <w:rsid w:val="006A51E5"/>
    <w:rsid w:val="006A74DD"/>
    <w:rsid w:val="006B15BF"/>
    <w:rsid w:val="006B4F97"/>
    <w:rsid w:val="006C2C9A"/>
    <w:rsid w:val="006C3887"/>
    <w:rsid w:val="006D13CE"/>
    <w:rsid w:val="006D7494"/>
    <w:rsid w:val="006D7DA7"/>
    <w:rsid w:val="006E0814"/>
    <w:rsid w:val="006E1775"/>
    <w:rsid w:val="006E1B71"/>
    <w:rsid w:val="006E2394"/>
    <w:rsid w:val="006E2695"/>
    <w:rsid w:val="006E2C02"/>
    <w:rsid w:val="006E45D7"/>
    <w:rsid w:val="006E6127"/>
    <w:rsid w:val="006F2239"/>
    <w:rsid w:val="006F4E08"/>
    <w:rsid w:val="006F5C8D"/>
    <w:rsid w:val="00716402"/>
    <w:rsid w:val="00720FF8"/>
    <w:rsid w:val="00737272"/>
    <w:rsid w:val="007468AB"/>
    <w:rsid w:val="00752301"/>
    <w:rsid w:val="0075489B"/>
    <w:rsid w:val="007640D3"/>
    <w:rsid w:val="007642F9"/>
    <w:rsid w:val="00765EC2"/>
    <w:rsid w:val="007707BC"/>
    <w:rsid w:val="007713F8"/>
    <w:rsid w:val="00784C2A"/>
    <w:rsid w:val="00791BC1"/>
    <w:rsid w:val="0079499B"/>
    <w:rsid w:val="007A20FD"/>
    <w:rsid w:val="007B16B0"/>
    <w:rsid w:val="007B3563"/>
    <w:rsid w:val="007C480E"/>
    <w:rsid w:val="007C7679"/>
    <w:rsid w:val="007D27E7"/>
    <w:rsid w:val="007D7958"/>
    <w:rsid w:val="007E2D65"/>
    <w:rsid w:val="007E2FE6"/>
    <w:rsid w:val="007F0067"/>
    <w:rsid w:val="007F19A3"/>
    <w:rsid w:val="007F6C90"/>
    <w:rsid w:val="00801BA1"/>
    <w:rsid w:val="00805D8B"/>
    <w:rsid w:val="00807C69"/>
    <w:rsid w:val="00822C6D"/>
    <w:rsid w:val="00822DF7"/>
    <w:rsid w:val="008246A8"/>
    <w:rsid w:val="00826E86"/>
    <w:rsid w:val="00830289"/>
    <w:rsid w:val="00830F4E"/>
    <w:rsid w:val="0083134A"/>
    <w:rsid w:val="008342F7"/>
    <w:rsid w:val="00834625"/>
    <w:rsid w:val="00835597"/>
    <w:rsid w:val="00836B07"/>
    <w:rsid w:val="00843D23"/>
    <w:rsid w:val="00843E9D"/>
    <w:rsid w:val="00856842"/>
    <w:rsid w:val="008624B1"/>
    <w:rsid w:val="008713B5"/>
    <w:rsid w:val="00871C88"/>
    <w:rsid w:val="00872523"/>
    <w:rsid w:val="00874197"/>
    <w:rsid w:val="008755BD"/>
    <w:rsid w:val="00875A58"/>
    <w:rsid w:val="00875F54"/>
    <w:rsid w:val="00883AC5"/>
    <w:rsid w:val="00885FF3"/>
    <w:rsid w:val="008877BA"/>
    <w:rsid w:val="00896299"/>
    <w:rsid w:val="008B23B7"/>
    <w:rsid w:val="008B291B"/>
    <w:rsid w:val="008B49ED"/>
    <w:rsid w:val="008B78E6"/>
    <w:rsid w:val="008C13DD"/>
    <w:rsid w:val="008D1A07"/>
    <w:rsid w:val="008D63E0"/>
    <w:rsid w:val="008E3750"/>
    <w:rsid w:val="008F3389"/>
    <w:rsid w:val="008F6584"/>
    <w:rsid w:val="00901FAA"/>
    <w:rsid w:val="00904826"/>
    <w:rsid w:val="00907689"/>
    <w:rsid w:val="009159EC"/>
    <w:rsid w:val="00923628"/>
    <w:rsid w:val="00923BD1"/>
    <w:rsid w:val="00934ACB"/>
    <w:rsid w:val="00937788"/>
    <w:rsid w:val="00940A42"/>
    <w:rsid w:val="00942D5F"/>
    <w:rsid w:val="00951AAF"/>
    <w:rsid w:val="00957916"/>
    <w:rsid w:val="00960190"/>
    <w:rsid w:val="00963739"/>
    <w:rsid w:val="00973154"/>
    <w:rsid w:val="00975AE2"/>
    <w:rsid w:val="009904B6"/>
    <w:rsid w:val="0099567F"/>
    <w:rsid w:val="009A6CEA"/>
    <w:rsid w:val="009B4DE3"/>
    <w:rsid w:val="009B4E2E"/>
    <w:rsid w:val="009B5980"/>
    <w:rsid w:val="009C4CA8"/>
    <w:rsid w:val="009D1A36"/>
    <w:rsid w:val="009F104D"/>
    <w:rsid w:val="009F58F2"/>
    <w:rsid w:val="00A065A7"/>
    <w:rsid w:val="00A120DB"/>
    <w:rsid w:val="00A13F8C"/>
    <w:rsid w:val="00A22343"/>
    <w:rsid w:val="00A302FB"/>
    <w:rsid w:val="00A338CC"/>
    <w:rsid w:val="00A35AEE"/>
    <w:rsid w:val="00A36E8F"/>
    <w:rsid w:val="00A47985"/>
    <w:rsid w:val="00A67756"/>
    <w:rsid w:val="00A7108E"/>
    <w:rsid w:val="00A7642E"/>
    <w:rsid w:val="00A773AA"/>
    <w:rsid w:val="00A82140"/>
    <w:rsid w:val="00A844C1"/>
    <w:rsid w:val="00A851CB"/>
    <w:rsid w:val="00A857A4"/>
    <w:rsid w:val="00AA742E"/>
    <w:rsid w:val="00AC2C9C"/>
    <w:rsid w:val="00AC4AA7"/>
    <w:rsid w:val="00AE124A"/>
    <w:rsid w:val="00AE40DF"/>
    <w:rsid w:val="00AF4C7D"/>
    <w:rsid w:val="00B03A22"/>
    <w:rsid w:val="00B0510F"/>
    <w:rsid w:val="00B13176"/>
    <w:rsid w:val="00B33302"/>
    <w:rsid w:val="00B44C5B"/>
    <w:rsid w:val="00B54E70"/>
    <w:rsid w:val="00B55EEE"/>
    <w:rsid w:val="00B56B54"/>
    <w:rsid w:val="00B6667C"/>
    <w:rsid w:val="00B77CB4"/>
    <w:rsid w:val="00B81463"/>
    <w:rsid w:val="00B864CB"/>
    <w:rsid w:val="00B9413F"/>
    <w:rsid w:val="00BA119A"/>
    <w:rsid w:val="00BA4CEB"/>
    <w:rsid w:val="00BC719E"/>
    <w:rsid w:val="00BD19EE"/>
    <w:rsid w:val="00BD1BBD"/>
    <w:rsid w:val="00BD4E51"/>
    <w:rsid w:val="00BD6E79"/>
    <w:rsid w:val="00BF65D2"/>
    <w:rsid w:val="00C00FDE"/>
    <w:rsid w:val="00C04091"/>
    <w:rsid w:val="00C06E58"/>
    <w:rsid w:val="00C178B0"/>
    <w:rsid w:val="00C2576A"/>
    <w:rsid w:val="00C32245"/>
    <w:rsid w:val="00C42DB2"/>
    <w:rsid w:val="00C50C10"/>
    <w:rsid w:val="00C52EC4"/>
    <w:rsid w:val="00C544CE"/>
    <w:rsid w:val="00C54669"/>
    <w:rsid w:val="00C55418"/>
    <w:rsid w:val="00C567C4"/>
    <w:rsid w:val="00C61A89"/>
    <w:rsid w:val="00C63E7E"/>
    <w:rsid w:val="00C65890"/>
    <w:rsid w:val="00C82200"/>
    <w:rsid w:val="00C82F28"/>
    <w:rsid w:val="00C85B0C"/>
    <w:rsid w:val="00C90684"/>
    <w:rsid w:val="00C9688E"/>
    <w:rsid w:val="00CA1795"/>
    <w:rsid w:val="00CB20A0"/>
    <w:rsid w:val="00CB3E9C"/>
    <w:rsid w:val="00CC0463"/>
    <w:rsid w:val="00CC0B52"/>
    <w:rsid w:val="00CC0D42"/>
    <w:rsid w:val="00CC4206"/>
    <w:rsid w:val="00CD1A7D"/>
    <w:rsid w:val="00CD421F"/>
    <w:rsid w:val="00CD62A8"/>
    <w:rsid w:val="00CE3A21"/>
    <w:rsid w:val="00CF7377"/>
    <w:rsid w:val="00D045C6"/>
    <w:rsid w:val="00D14565"/>
    <w:rsid w:val="00D223B5"/>
    <w:rsid w:val="00D347F7"/>
    <w:rsid w:val="00D35B12"/>
    <w:rsid w:val="00D37426"/>
    <w:rsid w:val="00D42D75"/>
    <w:rsid w:val="00D6244A"/>
    <w:rsid w:val="00D81936"/>
    <w:rsid w:val="00D82761"/>
    <w:rsid w:val="00D960BC"/>
    <w:rsid w:val="00DA1543"/>
    <w:rsid w:val="00DA2734"/>
    <w:rsid w:val="00DB0283"/>
    <w:rsid w:val="00DB2B83"/>
    <w:rsid w:val="00DB3ACE"/>
    <w:rsid w:val="00DB7306"/>
    <w:rsid w:val="00DC3B69"/>
    <w:rsid w:val="00DC3FA8"/>
    <w:rsid w:val="00DD5861"/>
    <w:rsid w:val="00DE2E5E"/>
    <w:rsid w:val="00DE39DC"/>
    <w:rsid w:val="00DE422A"/>
    <w:rsid w:val="00DE7093"/>
    <w:rsid w:val="00DF0068"/>
    <w:rsid w:val="00DF3E9C"/>
    <w:rsid w:val="00DF436F"/>
    <w:rsid w:val="00DF54D5"/>
    <w:rsid w:val="00DF5FB9"/>
    <w:rsid w:val="00DF61AA"/>
    <w:rsid w:val="00DF7FF0"/>
    <w:rsid w:val="00E01034"/>
    <w:rsid w:val="00E02801"/>
    <w:rsid w:val="00E0490E"/>
    <w:rsid w:val="00E20DDA"/>
    <w:rsid w:val="00E23E42"/>
    <w:rsid w:val="00E325F7"/>
    <w:rsid w:val="00E33D1E"/>
    <w:rsid w:val="00E37B7B"/>
    <w:rsid w:val="00E55543"/>
    <w:rsid w:val="00E60D0D"/>
    <w:rsid w:val="00E60D97"/>
    <w:rsid w:val="00E62CC5"/>
    <w:rsid w:val="00E70508"/>
    <w:rsid w:val="00E7147A"/>
    <w:rsid w:val="00E757A6"/>
    <w:rsid w:val="00E77527"/>
    <w:rsid w:val="00E7771F"/>
    <w:rsid w:val="00E815BE"/>
    <w:rsid w:val="00E90FD0"/>
    <w:rsid w:val="00E95337"/>
    <w:rsid w:val="00E97415"/>
    <w:rsid w:val="00EB2879"/>
    <w:rsid w:val="00EB322C"/>
    <w:rsid w:val="00EB707F"/>
    <w:rsid w:val="00EC1246"/>
    <w:rsid w:val="00EC2019"/>
    <w:rsid w:val="00EC718B"/>
    <w:rsid w:val="00ED29DA"/>
    <w:rsid w:val="00ED3C44"/>
    <w:rsid w:val="00EE5F06"/>
    <w:rsid w:val="00EF4C02"/>
    <w:rsid w:val="00F0335C"/>
    <w:rsid w:val="00F07325"/>
    <w:rsid w:val="00F14B0C"/>
    <w:rsid w:val="00F1532A"/>
    <w:rsid w:val="00F201C3"/>
    <w:rsid w:val="00F30325"/>
    <w:rsid w:val="00F335F7"/>
    <w:rsid w:val="00F44925"/>
    <w:rsid w:val="00F45AD6"/>
    <w:rsid w:val="00F46445"/>
    <w:rsid w:val="00F54285"/>
    <w:rsid w:val="00F6534B"/>
    <w:rsid w:val="00F71458"/>
    <w:rsid w:val="00F724D8"/>
    <w:rsid w:val="00F7617C"/>
    <w:rsid w:val="00F76AA7"/>
    <w:rsid w:val="00F81F67"/>
    <w:rsid w:val="00F8347B"/>
    <w:rsid w:val="00F83919"/>
    <w:rsid w:val="00F8638A"/>
    <w:rsid w:val="00F86F74"/>
    <w:rsid w:val="00F93983"/>
    <w:rsid w:val="00F95788"/>
    <w:rsid w:val="00FA3973"/>
    <w:rsid w:val="00FA4168"/>
    <w:rsid w:val="00FA42CC"/>
    <w:rsid w:val="00FA4C94"/>
    <w:rsid w:val="00FA77CA"/>
    <w:rsid w:val="00FC24A8"/>
    <w:rsid w:val="00FC6BE4"/>
    <w:rsid w:val="00FD162F"/>
    <w:rsid w:val="00FD7F9D"/>
    <w:rsid w:val="00FE3BE6"/>
    <w:rsid w:val="00FE46F6"/>
  </w:rsids>
  <m:mathPr>
    <m:mathFont m:val="Cambria Math"/>
    <m:brkBin m:val="before"/>
    <m:brkBinSub m:val="--"/>
    <m:smallFrac m:val="0"/>
    <m:dispDef/>
    <m:lMargin m:val="0"/>
    <m:rMargin m:val="0"/>
    <m:defJc m:val="centerGroup"/>
    <m:wrapIndent m:val="1440"/>
    <m:intLim m:val="subSup"/>
    <m:naryLim m:val="undOvr"/>
  </m:mathPr>
  <w:themeFontLang w:val="lv-LV"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32B15"/>
  <w15:docId w15:val="{53638234-E921-4105-998D-46EF14345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088"/>
    <w:rPr>
      <w:lang w:eastAsia="en-US"/>
    </w:rPr>
  </w:style>
  <w:style w:type="paragraph" w:styleId="Heading1">
    <w:name w:val="heading 1"/>
    <w:basedOn w:val="Normal"/>
    <w:next w:val="Normal"/>
    <w:link w:val="Heading1Char"/>
    <w:uiPriority w:val="9"/>
    <w:qFormat/>
    <w:rsid w:val="00563B90"/>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9C6AB8"/>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semiHidden/>
    <w:unhideWhenUsed/>
    <w:qFormat/>
    <w:rsid w:val="00933D9B"/>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uiPriority w:val="9"/>
    <w:semiHidden/>
    <w:unhideWhenUsed/>
    <w:qFormat/>
    <w:rsid w:val="00822DF7"/>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822DF7"/>
    <w:pPr>
      <w:keepNext/>
      <w:keepLines/>
      <w:spacing w:before="220" w:after="40"/>
      <w:outlineLvl w:val="4"/>
    </w:pPr>
    <w:rPr>
      <w:b/>
    </w:rPr>
  </w:style>
  <w:style w:type="paragraph" w:styleId="Heading6">
    <w:name w:val="heading 6"/>
    <w:basedOn w:val="Normal"/>
    <w:next w:val="Normal"/>
    <w:uiPriority w:val="9"/>
    <w:semiHidden/>
    <w:unhideWhenUsed/>
    <w:qFormat/>
    <w:rsid w:val="00822DF7"/>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444D54"/>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822DF7"/>
    <w:tblPr>
      <w:tblCellMar>
        <w:top w:w="0" w:type="dxa"/>
        <w:left w:w="0" w:type="dxa"/>
        <w:bottom w:w="0" w:type="dxa"/>
        <w:right w:w="0" w:type="dxa"/>
      </w:tblCellMar>
    </w:tblPr>
  </w:style>
  <w:style w:type="paragraph" w:styleId="Title">
    <w:name w:val="Title"/>
    <w:basedOn w:val="Normal"/>
    <w:next w:val="Normal"/>
    <w:link w:val="TitleChar"/>
    <w:uiPriority w:val="10"/>
    <w:qFormat/>
    <w:rsid w:val="00563B90"/>
    <w:pPr>
      <w:spacing w:after="0" w:line="240" w:lineRule="auto"/>
      <w:contextualSpacing/>
    </w:pPr>
    <w:rPr>
      <w:rFonts w:ascii="Calibri Light" w:eastAsia="Times New Roman" w:hAnsi="Calibri Light"/>
      <w:spacing w:val="-10"/>
      <w:kern w:val="28"/>
      <w:sz w:val="56"/>
      <w:szCs w:val="56"/>
    </w:rPr>
  </w:style>
  <w:style w:type="paragraph" w:styleId="ListParagraph">
    <w:name w:val="List Paragraph"/>
    <w:aliases w:val="2,Normal bullet 2,Bullet list,Strip,H&amp;P List Paragraph,Syle 1,Saistīto dokumentu saraksts,Numbered Para 1,Dot pt,No Spacing1,List Paragraph Char Char Char,Indicator Text,Bullet Points,MAIN CONTENT,IFCL - List Paragraph,List Paragraph12"/>
    <w:basedOn w:val="Normal"/>
    <w:link w:val="ListParagraphChar"/>
    <w:uiPriority w:val="34"/>
    <w:qFormat/>
    <w:rsid w:val="007A1129"/>
    <w:pPr>
      <w:ind w:left="720"/>
      <w:contextualSpacing/>
    </w:pPr>
  </w:style>
  <w:style w:type="character" w:customStyle="1" w:styleId="ListParagraphChar">
    <w:name w:val="List Paragraph Char"/>
    <w:aliases w:val="2 Char,Normal bullet 2 Char,Bullet list Char,Strip Char,H&amp;P List Paragraph Char,Syle 1 Char,Saistīto dokumentu saraksts Char,Numbered Para 1 Char,Dot pt Char,No Spacing1 Char,List Paragraph Char Char Char Char,Indicator Text Char"/>
    <w:link w:val="ListParagraph"/>
    <w:uiPriority w:val="34"/>
    <w:qFormat/>
    <w:locked/>
    <w:rsid w:val="007A1129"/>
  </w:style>
  <w:style w:type="table" w:styleId="TableGrid">
    <w:name w:val="Table Grid"/>
    <w:basedOn w:val="TableNormal"/>
    <w:uiPriority w:val="39"/>
    <w:rsid w:val="007A11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70E07"/>
    <w:rPr>
      <w:sz w:val="16"/>
      <w:szCs w:val="16"/>
    </w:rPr>
  </w:style>
  <w:style w:type="paragraph" w:styleId="CommentText">
    <w:name w:val="annotation text"/>
    <w:basedOn w:val="Normal"/>
    <w:link w:val="CommentTextChar"/>
    <w:uiPriority w:val="99"/>
    <w:unhideWhenUsed/>
    <w:rsid w:val="00E70E07"/>
    <w:pPr>
      <w:spacing w:line="240" w:lineRule="auto"/>
    </w:pPr>
    <w:rPr>
      <w:sz w:val="20"/>
      <w:szCs w:val="20"/>
    </w:rPr>
  </w:style>
  <w:style w:type="character" w:customStyle="1" w:styleId="CommentTextChar">
    <w:name w:val="Comment Text Char"/>
    <w:link w:val="CommentText"/>
    <w:uiPriority w:val="99"/>
    <w:rsid w:val="00E70E07"/>
    <w:rPr>
      <w:sz w:val="20"/>
      <w:szCs w:val="20"/>
    </w:rPr>
  </w:style>
  <w:style w:type="paragraph" w:styleId="CommentSubject">
    <w:name w:val="annotation subject"/>
    <w:basedOn w:val="CommentText"/>
    <w:next w:val="CommentText"/>
    <w:link w:val="CommentSubjectChar"/>
    <w:uiPriority w:val="99"/>
    <w:semiHidden/>
    <w:unhideWhenUsed/>
    <w:rsid w:val="00E70E07"/>
    <w:rPr>
      <w:b/>
      <w:bCs/>
    </w:rPr>
  </w:style>
  <w:style w:type="character" w:customStyle="1" w:styleId="CommentSubjectChar">
    <w:name w:val="Comment Subject Char"/>
    <w:link w:val="CommentSubject"/>
    <w:uiPriority w:val="99"/>
    <w:semiHidden/>
    <w:rsid w:val="00E70E07"/>
    <w:rPr>
      <w:b/>
      <w:bCs/>
      <w:sz w:val="20"/>
      <w:szCs w:val="20"/>
    </w:rPr>
  </w:style>
  <w:style w:type="paragraph" w:styleId="BalloonText">
    <w:name w:val="Balloon Text"/>
    <w:basedOn w:val="Normal"/>
    <w:link w:val="BalloonTextChar"/>
    <w:uiPriority w:val="99"/>
    <w:semiHidden/>
    <w:unhideWhenUsed/>
    <w:rsid w:val="00E70E07"/>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E70E07"/>
    <w:rPr>
      <w:rFonts w:ascii="Segoe UI" w:hAnsi="Segoe UI" w:cs="Segoe UI"/>
      <w:sz w:val="18"/>
      <w:szCs w:val="18"/>
    </w:rPr>
  </w:style>
  <w:style w:type="paragraph" w:styleId="Header">
    <w:name w:val="header"/>
    <w:basedOn w:val="Normal"/>
    <w:link w:val="HeaderChar"/>
    <w:uiPriority w:val="99"/>
    <w:unhideWhenUsed/>
    <w:rsid w:val="003D69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9D9"/>
  </w:style>
  <w:style w:type="paragraph" w:styleId="Footer">
    <w:name w:val="footer"/>
    <w:basedOn w:val="Normal"/>
    <w:link w:val="FooterChar"/>
    <w:uiPriority w:val="99"/>
    <w:unhideWhenUsed/>
    <w:rsid w:val="003D69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9D9"/>
  </w:style>
  <w:style w:type="character" w:customStyle="1" w:styleId="Heading1Char">
    <w:name w:val="Heading 1 Char"/>
    <w:link w:val="Heading1"/>
    <w:uiPriority w:val="9"/>
    <w:rsid w:val="00563B90"/>
    <w:rPr>
      <w:rFonts w:ascii="Calibri Light" w:eastAsia="Times New Roman" w:hAnsi="Calibri Light" w:cs="Times New Roman"/>
      <w:color w:val="2F5496"/>
      <w:sz w:val="32"/>
      <w:szCs w:val="32"/>
    </w:rPr>
  </w:style>
  <w:style w:type="character" w:customStyle="1" w:styleId="TitleChar">
    <w:name w:val="Title Char"/>
    <w:link w:val="Title"/>
    <w:uiPriority w:val="10"/>
    <w:rsid w:val="00563B90"/>
    <w:rPr>
      <w:rFonts w:ascii="Calibri Light" w:eastAsia="Times New Roman" w:hAnsi="Calibri Light" w:cs="Times New Roman"/>
      <w:spacing w:val="-10"/>
      <w:kern w:val="28"/>
      <w:sz w:val="56"/>
      <w:szCs w:val="56"/>
    </w:rPr>
  </w:style>
  <w:style w:type="paragraph" w:styleId="TOCHeading">
    <w:name w:val="TOC Heading"/>
    <w:basedOn w:val="Heading1"/>
    <w:next w:val="Normal"/>
    <w:uiPriority w:val="39"/>
    <w:unhideWhenUsed/>
    <w:qFormat/>
    <w:rsid w:val="00563B90"/>
    <w:pPr>
      <w:outlineLvl w:val="9"/>
    </w:pPr>
    <w:rPr>
      <w:lang w:val="en-US"/>
    </w:rPr>
  </w:style>
  <w:style w:type="paragraph" w:styleId="TOC1">
    <w:name w:val="toc 1"/>
    <w:basedOn w:val="Normal"/>
    <w:next w:val="Normal"/>
    <w:autoRedefine/>
    <w:uiPriority w:val="39"/>
    <w:unhideWhenUsed/>
    <w:rsid w:val="000C2DD6"/>
    <w:pPr>
      <w:tabs>
        <w:tab w:val="left" w:pos="567"/>
        <w:tab w:val="left" w:pos="1276"/>
        <w:tab w:val="right" w:leader="dot" w:pos="9016"/>
      </w:tabs>
      <w:spacing w:after="0" w:line="240" w:lineRule="auto"/>
      <w:ind w:left="567" w:hanging="283"/>
    </w:pPr>
  </w:style>
  <w:style w:type="character" w:styleId="Hyperlink">
    <w:name w:val="Hyperlink"/>
    <w:uiPriority w:val="99"/>
    <w:unhideWhenUsed/>
    <w:rsid w:val="00563B90"/>
    <w:rPr>
      <w:color w:val="0563C1"/>
      <w:u w:val="single"/>
    </w:rPr>
  </w:style>
  <w:style w:type="character" w:customStyle="1" w:styleId="Heading2Char">
    <w:name w:val="Heading 2 Char"/>
    <w:link w:val="Heading2"/>
    <w:uiPriority w:val="9"/>
    <w:rsid w:val="009C6AB8"/>
    <w:rPr>
      <w:rFonts w:ascii="Calibri Light" w:eastAsia="Times New Roman" w:hAnsi="Calibri Light" w:cs="Times New Roman"/>
      <w:color w:val="2F5496"/>
      <w:sz w:val="26"/>
      <w:szCs w:val="26"/>
    </w:rPr>
  </w:style>
  <w:style w:type="character" w:customStyle="1" w:styleId="Heading3Char">
    <w:name w:val="Heading 3 Char"/>
    <w:link w:val="Heading3"/>
    <w:uiPriority w:val="9"/>
    <w:rsid w:val="00933D9B"/>
    <w:rPr>
      <w:rFonts w:ascii="Calibri Light" w:eastAsia="Times New Roman" w:hAnsi="Calibri Light" w:cs="Times New Roman"/>
      <w:color w:val="1F3763"/>
      <w:sz w:val="24"/>
      <w:szCs w:val="24"/>
    </w:rPr>
  </w:style>
  <w:style w:type="paragraph" w:styleId="TOC2">
    <w:name w:val="toc 2"/>
    <w:basedOn w:val="Normal"/>
    <w:next w:val="Normal"/>
    <w:autoRedefine/>
    <w:uiPriority w:val="39"/>
    <w:unhideWhenUsed/>
    <w:rsid w:val="00B005D6"/>
    <w:pPr>
      <w:tabs>
        <w:tab w:val="left" w:pos="2694"/>
        <w:tab w:val="right" w:leader="dot" w:pos="9016"/>
      </w:tabs>
      <w:spacing w:after="0" w:line="240" w:lineRule="auto"/>
      <w:ind w:left="2410" w:hanging="567"/>
    </w:pPr>
  </w:style>
  <w:style w:type="paragraph" w:styleId="TOC3">
    <w:name w:val="toc 3"/>
    <w:basedOn w:val="Normal"/>
    <w:next w:val="Normal"/>
    <w:autoRedefine/>
    <w:uiPriority w:val="39"/>
    <w:unhideWhenUsed/>
    <w:rsid w:val="00766CDE"/>
    <w:pPr>
      <w:tabs>
        <w:tab w:val="right" w:leader="dot" w:pos="9016"/>
      </w:tabs>
      <w:spacing w:after="100"/>
      <w:ind w:left="440" w:hanging="298"/>
    </w:pPr>
  </w:style>
  <w:style w:type="paragraph" w:styleId="NoSpacing">
    <w:name w:val="No Spacing"/>
    <w:uiPriority w:val="1"/>
    <w:qFormat/>
    <w:rsid w:val="00801C1C"/>
    <w:pPr>
      <w:overflowPunct w:val="0"/>
      <w:autoSpaceDE w:val="0"/>
      <w:autoSpaceDN w:val="0"/>
      <w:adjustRightInd w:val="0"/>
      <w:textAlignment w:val="baseline"/>
    </w:pPr>
    <w:rPr>
      <w:rFonts w:ascii="Times New Roman" w:eastAsia="Times New Roman" w:hAnsi="Times New Roman"/>
      <w:lang w:val="en-GB" w:eastAsia="en-US"/>
    </w:rPr>
  </w:style>
  <w:style w:type="paragraph" w:customStyle="1" w:styleId="TextBody">
    <w:name w:val="Text Body"/>
    <w:basedOn w:val="Normal"/>
    <w:rsid w:val="00801C1C"/>
    <w:pPr>
      <w:widowControl w:val="0"/>
      <w:suppressAutoHyphens/>
      <w:spacing w:after="120" w:line="240" w:lineRule="auto"/>
    </w:pPr>
    <w:rPr>
      <w:rFonts w:ascii="Liberation Serif" w:eastAsia="SimSun" w:hAnsi="Liberation Serif" w:cs="Mangal"/>
      <w:sz w:val="24"/>
      <w:lang w:eastAsia="zh-CN" w:bidi="hi-IN"/>
    </w:rPr>
  </w:style>
  <w:style w:type="paragraph" w:customStyle="1" w:styleId="Content1">
    <w:name w:val="Content 1"/>
    <w:basedOn w:val="Normal"/>
    <w:qFormat/>
    <w:rsid w:val="00801C1C"/>
    <w:pPr>
      <w:keepNext/>
      <w:keepLines/>
      <w:suppressAutoHyphens/>
      <w:spacing w:before="120" w:after="120" w:line="240" w:lineRule="auto"/>
      <w:ind w:left="576" w:hanging="576"/>
      <w:outlineLvl w:val="1"/>
    </w:pPr>
    <w:rPr>
      <w:rFonts w:ascii="Arial Narrow" w:eastAsia="SimSun" w:hAnsi="Arial Narrow"/>
      <w:b/>
      <w:sz w:val="24"/>
      <w:szCs w:val="24"/>
      <w:lang w:eastAsia="lv-LV"/>
    </w:rPr>
  </w:style>
  <w:style w:type="paragraph" w:customStyle="1" w:styleId="Content2">
    <w:name w:val="Content 2"/>
    <w:basedOn w:val="Heading2"/>
    <w:qFormat/>
    <w:rsid w:val="00801C1C"/>
    <w:pPr>
      <w:suppressAutoHyphens/>
      <w:spacing w:before="120" w:after="120" w:line="240" w:lineRule="auto"/>
      <w:ind w:left="576" w:hanging="576"/>
      <w:jc w:val="both"/>
    </w:pPr>
    <w:rPr>
      <w:rFonts w:ascii="Arial Narrow" w:eastAsia="SimSun" w:hAnsi="Arial Narrow" w:cs="Arial"/>
      <w:b/>
      <w:color w:val="auto"/>
      <w:sz w:val="24"/>
      <w:szCs w:val="22"/>
      <w:lang w:eastAsia="lv-LV"/>
    </w:rPr>
  </w:style>
  <w:style w:type="character" w:styleId="Strong">
    <w:name w:val="Strong"/>
    <w:uiPriority w:val="22"/>
    <w:qFormat/>
    <w:rsid w:val="005B3AF0"/>
    <w:rPr>
      <w:rFonts w:cs="Times New Roman"/>
      <w:b/>
      <w:bCs/>
    </w:rPr>
  </w:style>
  <w:style w:type="character" w:customStyle="1" w:styleId="UnresolvedMention1">
    <w:name w:val="Unresolved Mention1"/>
    <w:uiPriority w:val="99"/>
    <w:semiHidden/>
    <w:unhideWhenUsed/>
    <w:rsid w:val="0018782F"/>
    <w:rPr>
      <w:color w:val="605E5C"/>
      <w:shd w:val="clear" w:color="auto" w:fill="E1DFDD"/>
    </w:rPr>
  </w:style>
  <w:style w:type="paragraph" w:customStyle="1" w:styleId="Izdaltie">
    <w:name w:val="Izdalītie"/>
    <w:basedOn w:val="Heading7"/>
    <w:link w:val="IzdaltieChar"/>
    <w:rsid w:val="00444D54"/>
    <w:pPr>
      <w:spacing w:before="120" w:after="120" w:line="240" w:lineRule="auto"/>
      <w:jc w:val="both"/>
    </w:pPr>
    <w:rPr>
      <w:rFonts w:ascii="Times New Roman" w:hAnsi="Times New Roman"/>
      <w:b/>
      <w:i/>
    </w:rPr>
  </w:style>
  <w:style w:type="character" w:customStyle="1" w:styleId="IzdaltieChar">
    <w:name w:val="Izdalītie Char"/>
    <w:link w:val="Izdaltie"/>
    <w:locked/>
    <w:rsid w:val="00444D54"/>
    <w:rPr>
      <w:rFonts w:ascii="Times New Roman" w:eastAsia="Times New Roman" w:hAnsi="Times New Roman"/>
      <w:b/>
      <w:i/>
      <w:sz w:val="24"/>
      <w:szCs w:val="24"/>
    </w:rPr>
  </w:style>
  <w:style w:type="character" w:customStyle="1" w:styleId="Heading7Char">
    <w:name w:val="Heading 7 Char"/>
    <w:link w:val="Heading7"/>
    <w:uiPriority w:val="9"/>
    <w:semiHidden/>
    <w:rsid w:val="00444D54"/>
    <w:rPr>
      <w:rFonts w:ascii="Calibri" w:eastAsia="Times New Roman" w:hAnsi="Calibri" w:cs="Times New Roman"/>
      <w:sz w:val="24"/>
      <w:szCs w:val="24"/>
      <w:lang w:eastAsia="en-US"/>
    </w:rPr>
  </w:style>
  <w:style w:type="paragraph" w:customStyle="1" w:styleId="Secondlevel">
    <w:name w:val="Second level"/>
    <w:basedOn w:val="Normal"/>
    <w:link w:val="SecondlevelChar"/>
    <w:qFormat/>
    <w:rsid w:val="00061690"/>
    <w:pPr>
      <w:spacing w:before="240" w:after="0" w:line="240" w:lineRule="auto"/>
      <w:ind w:left="792" w:hanging="432"/>
      <w:jc w:val="both"/>
    </w:pPr>
    <w:rPr>
      <w:rFonts w:ascii="Times New Roman" w:hAnsi="Times New Roman"/>
      <w:b/>
      <w:sz w:val="24"/>
      <w:szCs w:val="24"/>
      <w:bdr w:val="nil"/>
      <w:lang w:val="en-US"/>
    </w:rPr>
  </w:style>
  <w:style w:type="paragraph" w:customStyle="1" w:styleId="Style4">
    <w:name w:val="Style4"/>
    <w:basedOn w:val="ListParagraph"/>
    <w:link w:val="Style4Char"/>
    <w:qFormat/>
    <w:rsid w:val="00061690"/>
    <w:pPr>
      <w:numPr>
        <w:numId w:val="5"/>
      </w:numPr>
      <w:pBdr>
        <w:top w:val="nil"/>
        <w:left w:val="nil"/>
        <w:bottom w:val="nil"/>
        <w:right w:val="nil"/>
        <w:between w:val="nil"/>
        <w:bar w:val="nil"/>
      </w:pBdr>
      <w:suppressAutoHyphens/>
      <w:spacing w:after="0" w:line="20" w:lineRule="atLeast"/>
      <w:contextualSpacing w:val="0"/>
    </w:pPr>
    <w:rPr>
      <w:rFonts w:ascii="Cambria" w:eastAsia="Cambria" w:hAnsi="Cambria"/>
      <w:color w:val="000000"/>
      <w:kern w:val="1"/>
      <w:sz w:val="20"/>
      <w:szCs w:val="28"/>
      <w:u w:color="000000"/>
      <w:bdr w:val="nil"/>
    </w:rPr>
  </w:style>
  <w:style w:type="character" w:customStyle="1" w:styleId="Style4Char">
    <w:name w:val="Style4 Char"/>
    <w:link w:val="Style4"/>
    <w:rsid w:val="00061690"/>
    <w:rPr>
      <w:rFonts w:ascii="Cambria" w:eastAsia="Cambria" w:hAnsi="Cambria"/>
      <w:color w:val="000000"/>
      <w:kern w:val="1"/>
      <w:sz w:val="20"/>
      <w:szCs w:val="28"/>
      <w:u w:color="000000"/>
      <w:bdr w:val="nil"/>
      <w:lang w:eastAsia="en-US"/>
    </w:rPr>
  </w:style>
  <w:style w:type="character" w:customStyle="1" w:styleId="SecondlevelChar">
    <w:name w:val="Second level Char"/>
    <w:link w:val="Secondlevel"/>
    <w:rsid w:val="00061690"/>
    <w:rPr>
      <w:rFonts w:ascii="Times New Roman" w:hAnsi="Times New Roman"/>
      <w:b/>
      <w:sz w:val="24"/>
      <w:szCs w:val="24"/>
      <w:bdr w:val="nil"/>
      <w:lang w:val="en-US" w:eastAsia="en-US"/>
    </w:rPr>
  </w:style>
  <w:style w:type="paragraph" w:styleId="Revision">
    <w:name w:val="Revision"/>
    <w:hidden/>
    <w:uiPriority w:val="99"/>
    <w:semiHidden/>
    <w:rsid w:val="00D82B61"/>
    <w:rPr>
      <w:lang w:eastAsia="en-US"/>
    </w:rPr>
  </w:style>
  <w:style w:type="paragraph" w:styleId="TOC4">
    <w:name w:val="toc 4"/>
    <w:basedOn w:val="Normal"/>
    <w:next w:val="Normal"/>
    <w:autoRedefine/>
    <w:uiPriority w:val="39"/>
    <w:unhideWhenUsed/>
    <w:rsid w:val="00B005D6"/>
    <w:pPr>
      <w:spacing w:after="100"/>
      <w:ind w:left="660"/>
    </w:pPr>
    <w:rPr>
      <w:rFonts w:asciiTheme="minorHAnsi" w:eastAsiaTheme="minorEastAsia" w:hAnsiTheme="minorHAnsi" w:cstheme="minorBidi"/>
      <w:lang w:eastAsia="lv-LV"/>
    </w:rPr>
  </w:style>
  <w:style w:type="paragraph" w:styleId="TOC5">
    <w:name w:val="toc 5"/>
    <w:basedOn w:val="Normal"/>
    <w:next w:val="Normal"/>
    <w:autoRedefine/>
    <w:uiPriority w:val="39"/>
    <w:unhideWhenUsed/>
    <w:rsid w:val="00B005D6"/>
    <w:pPr>
      <w:spacing w:after="100"/>
      <w:ind w:left="880"/>
    </w:pPr>
    <w:rPr>
      <w:rFonts w:asciiTheme="minorHAnsi" w:eastAsiaTheme="minorEastAsia" w:hAnsiTheme="minorHAnsi" w:cstheme="minorBidi"/>
      <w:lang w:eastAsia="lv-LV"/>
    </w:rPr>
  </w:style>
  <w:style w:type="paragraph" w:styleId="TOC6">
    <w:name w:val="toc 6"/>
    <w:basedOn w:val="Normal"/>
    <w:next w:val="Normal"/>
    <w:autoRedefine/>
    <w:uiPriority w:val="39"/>
    <w:unhideWhenUsed/>
    <w:rsid w:val="00B005D6"/>
    <w:pPr>
      <w:spacing w:after="100"/>
      <w:ind w:left="1100"/>
    </w:pPr>
    <w:rPr>
      <w:rFonts w:asciiTheme="minorHAnsi" w:eastAsiaTheme="minorEastAsia" w:hAnsiTheme="minorHAnsi" w:cstheme="minorBidi"/>
      <w:lang w:eastAsia="lv-LV"/>
    </w:rPr>
  </w:style>
  <w:style w:type="paragraph" w:styleId="TOC7">
    <w:name w:val="toc 7"/>
    <w:basedOn w:val="Normal"/>
    <w:next w:val="Normal"/>
    <w:autoRedefine/>
    <w:uiPriority w:val="39"/>
    <w:unhideWhenUsed/>
    <w:rsid w:val="00B005D6"/>
    <w:pPr>
      <w:spacing w:after="100"/>
      <w:ind w:left="1320"/>
    </w:pPr>
    <w:rPr>
      <w:rFonts w:asciiTheme="minorHAnsi" w:eastAsiaTheme="minorEastAsia" w:hAnsiTheme="minorHAnsi" w:cstheme="minorBidi"/>
      <w:lang w:eastAsia="lv-LV"/>
    </w:rPr>
  </w:style>
  <w:style w:type="paragraph" w:styleId="TOC8">
    <w:name w:val="toc 8"/>
    <w:basedOn w:val="Normal"/>
    <w:next w:val="Normal"/>
    <w:autoRedefine/>
    <w:uiPriority w:val="39"/>
    <w:unhideWhenUsed/>
    <w:rsid w:val="00B005D6"/>
    <w:pPr>
      <w:spacing w:after="100"/>
      <w:ind w:left="1540"/>
    </w:pPr>
    <w:rPr>
      <w:rFonts w:asciiTheme="minorHAnsi" w:eastAsiaTheme="minorEastAsia" w:hAnsiTheme="minorHAnsi" w:cstheme="minorBidi"/>
      <w:lang w:eastAsia="lv-LV"/>
    </w:rPr>
  </w:style>
  <w:style w:type="paragraph" w:styleId="TOC9">
    <w:name w:val="toc 9"/>
    <w:basedOn w:val="Normal"/>
    <w:next w:val="Normal"/>
    <w:autoRedefine/>
    <w:uiPriority w:val="39"/>
    <w:unhideWhenUsed/>
    <w:rsid w:val="00B005D6"/>
    <w:pPr>
      <w:spacing w:after="100"/>
      <w:ind w:left="1760"/>
    </w:pPr>
    <w:rPr>
      <w:rFonts w:asciiTheme="minorHAnsi" w:eastAsiaTheme="minorEastAsia" w:hAnsiTheme="minorHAnsi" w:cstheme="minorBidi"/>
      <w:lang w:eastAsia="lv-LV"/>
    </w:rPr>
  </w:style>
  <w:style w:type="character" w:customStyle="1" w:styleId="UnresolvedMention2">
    <w:name w:val="Unresolved Mention2"/>
    <w:basedOn w:val="DefaultParagraphFont"/>
    <w:uiPriority w:val="99"/>
    <w:semiHidden/>
    <w:unhideWhenUsed/>
    <w:rsid w:val="00B005D6"/>
    <w:rPr>
      <w:color w:val="605E5C"/>
      <w:shd w:val="clear" w:color="auto" w:fill="E1DFDD"/>
    </w:rPr>
  </w:style>
  <w:style w:type="character" w:customStyle="1" w:styleId="UnresolvedMention3">
    <w:name w:val="Unresolved Mention3"/>
    <w:basedOn w:val="DefaultParagraphFont"/>
    <w:uiPriority w:val="99"/>
    <w:semiHidden/>
    <w:unhideWhenUsed/>
    <w:rsid w:val="00CE46B1"/>
    <w:rPr>
      <w:color w:val="605E5C"/>
      <w:shd w:val="clear" w:color="auto" w:fill="E1DFDD"/>
    </w:rPr>
  </w:style>
  <w:style w:type="character" w:customStyle="1" w:styleId="Neatrisintapieminana1">
    <w:name w:val="Neatrisināta pieminēšana1"/>
    <w:basedOn w:val="DefaultParagraphFont"/>
    <w:uiPriority w:val="99"/>
    <w:semiHidden/>
    <w:unhideWhenUsed/>
    <w:rsid w:val="00593C78"/>
    <w:rPr>
      <w:color w:val="605E5C"/>
      <w:shd w:val="clear" w:color="auto" w:fill="E1DFDD"/>
    </w:rPr>
  </w:style>
  <w:style w:type="paragraph" w:styleId="Subtitle">
    <w:name w:val="Subtitle"/>
    <w:basedOn w:val="Normal"/>
    <w:next w:val="Normal"/>
    <w:uiPriority w:val="11"/>
    <w:qFormat/>
    <w:rsid w:val="00822DF7"/>
    <w:pPr>
      <w:keepNext/>
      <w:keepLines/>
      <w:spacing w:before="360" w:after="80"/>
    </w:pPr>
    <w:rPr>
      <w:rFonts w:ascii="Georgia" w:eastAsia="Georgia" w:hAnsi="Georgia" w:cs="Georgia"/>
      <w:i/>
      <w:color w:val="666666"/>
      <w:sz w:val="48"/>
      <w:szCs w:val="48"/>
    </w:rPr>
  </w:style>
  <w:style w:type="table" w:customStyle="1" w:styleId="a">
    <w:basedOn w:val="TableNormal"/>
    <w:rsid w:val="00822DF7"/>
    <w:tblPr>
      <w:tblStyleRowBandSize w:val="1"/>
      <w:tblStyleColBandSize w:val="1"/>
      <w:tblCellMar>
        <w:left w:w="115" w:type="dxa"/>
        <w:right w:w="115" w:type="dxa"/>
      </w:tblCellMar>
    </w:tblPr>
  </w:style>
  <w:style w:type="table" w:customStyle="1" w:styleId="a0">
    <w:basedOn w:val="TableNormal"/>
    <w:rsid w:val="00822DF7"/>
    <w:tblPr>
      <w:tblStyleRowBandSize w:val="1"/>
      <w:tblStyleColBandSize w:val="1"/>
      <w:tblCellMar>
        <w:left w:w="115" w:type="dxa"/>
        <w:right w:w="115" w:type="dxa"/>
      </w:tblCellMar>
    </w:tblPr>
  </w:style>
  <w:style w:type="table" w:customStyle="1" w:styleId="a1">
    <w:basedOn w:val="TableNormal"/>
    <w:rsid w:val="00822DF7"/>
    <w:tblPr>
      <w:tblStyleRowBandSize w:val="1"/>
      <w:tblStyleColBandSize w:val="1"/>
      <w:tblCellMar>
        <w:left w:w="115" w:type="dxa"/>
        <w:right w:w="115" w:type="dxa"/>
      </w:tblCellMar>
    </w:tblPr>
  </w:style>
  <w:style w:type="table" w:customStyle="1" w:styleId="a2">
    <w:basedOn w:val="TableNormal"/>
    <w:rsid w:val="00822DF7"/>
    <w:tblPr>
      <w:tblStyleRowBandSize w:val="1"/>
      <w:tblStyleColBandSize w:val="1"/>
      <w:tblCellMar>
        <w:left w:w="115" w:type="dxa"/>
        <w:right w:w="115" w:type="dxa"/>
      </w:tblCellMar>
    </w:tblPr>
  </w:style>
  <w:style w:type="character" w:customStyle="1" w:styleId="Neatrisintapieminana2">
    <w:name w:val="Neatrisināta pieminēšana2"/>
    <w:basedOn w:val="DefaultParagraphFont"/>
    <w:uiPriority w:val="99"/>
    <w:semiHidden/>
    <w:unhideWhenUsed/>
    <w:rsid w:val="00360B94"/>
    <w:rPr>
      <w:color w:val="605E5C"/>
      <w:shd w:val="clear" w:color="auto" w:fill="E1DFDD"/>
    </w:rPr>
  </w:style>
  <w:style w:type="paragraph" w:styleId="FootnoteText">
    <w:name w:val="footnote text"/>
    <w:basedOn w:val="Normal"/>
    <w:link w:val="FootnoteTextChar"/>
    <w:uiPriority w:val="99"/>
    <w:semiHidden/>
    <w:unhideWhenUsed/>
    <w:rsid w:val="006971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71AC"/>
    <w:rPr>
      <w:sz w:val="20"/>
      <w:szCs w:val="20"/>
      <w:lang w:eastAsia="en-US"/>
    </w:rPr>
  </w:style>
  <w:style w:type="character" w:styleId="FootnoteReference">
    <w:name w:val="footnote reference"/>
    <w:basedOn w:val="DefaultParagraphFont"/>
    <w:uiPriority w:val="99"/>
    <w:semiHidden/>
    <w:unhideWhenUsed/>
    <w:rsid w:val="006971AC"/>
    <w:rPr>
      <w:vertAlign w:val="superscript"/>
    </w:rPr>
  </w:style>
  <w:style w:type="character" w:customStyle="1" w:styleId="Neatrisintapieminana3">
    <w:name w:val="Neatrisināta pieminēšana3"/>
    <w:basedOn w:val="DefaultParagraphFont"/>
    <w:uiPriority w:val="99"/>
    <w:semiHidden/>
    <w:unhideWhenUsed/>
    <w:rsid w:val="00C52E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867698">
      <w:bodyDiv w:val="1"/>
      <w:marLeft w:val="0"/>
      <w:marRight w:val="0"/>
      <w:marTop w:val="0"/>
      <w:marBottom w:val="0"/>
      <w:divBdr>
        <w:top w:val="none" w:sz="0" w:space="0" w:color="auto"/>
        <w:left w:val="none" w:sz="0" w:space="0" w:color="auto"/>
        <w:bottom w:val="none" w:sz="0" w:space="0" w:color="auto"/>
        <w:right w:val="none" w:sz="0" w:space="0" w:color="auto"/>
      </w:divBdr>
    </w:div>
    <w:div w:id="1081754389">
      <w:bodyDiv w:val="1"/>
      <w:marLeft w:val="0"/>
      <w:marRight w:val="0"/>
      <w:marTop w:val="0"/>
      <w:marBottom w:val="0"/>
      <w:divBdr>
        <w:top w:val="none" w:sz="0" w:space="0" w:color="auto"/>
        <w:left w:val="none" w:sz="0" w:space="0" w:color="auto"/>
        <w:bottom w:val="none" w:sz="0" w:space="0" w:color="auto"/>
        <w:right w:val="none" w:sz="0" w:space="0" w:color="auto"/>
      </w:divBdr>
    </w:div>
    <w:div w:id="1168593671">
      <w:bodyDiv w:val="1"/>
      <w:marLeft w:val="0"/>
      <w:marRight w:val="0"/>
      <w:marTop w:val="0"/>
      <w:marBottom w:val="0"/>
      <w:divBdr>
        <w:top w:val="none" w:sz="0" w:space="0" w:color="auto"/>
        <w:left w:val="none" w:sz="0" w:space="0" w:color="auto"/>
        <w:bottom w:val="none" w:sz="0" w:space="0" w:color="auto"/>
        <w:right w:val="none" w:sz="0" w:space="0" w:color="auto"/>
      </w:divBdr>
    </w:div>
    <w:div w:id="1278097864">
      <w:bodyDiv w:val="1"/>
      <w:marLeft w:val="0"/>
      <w:marRight w:val="0"/>
      <w:marTop w:val="0"/>
      <w:marBottom w:val="0"/>
      <w:divBdr>
        <w:top w:val="none" w:sz="0" w:space="0" w:color="auto"/>
        <w:left w:val="none" w:sz="0" w:space="0" w:color="auto"/>
        <w:bottom w:val="none" w:sz="0" w:space="0" w:color="auto"/>
        <w:right w:val="none" w:sz="0" w:space="0" w:color="auto"/>
      </w:divBdr>
    </w:div>
    <w:div w:id="1411388395">
      <w:bodyDiv w:val="1"/>
      <w:marLeft w:val="0"/>
      <w:marRight w:val="0"/>
      <w:marTop w:val="0"/>
      <w:marBottom w:val="0"/>
      <w:divBdr>
        <w:top w:val="none" w:sz="0" w:space="0" w:color="auto"/>
        <w:left w:val="none" w:sz="0" w:space="0" w:color="auto"/>
        <w:bottom w:val="none" w:sz="0" w:space="0" w:color="auto"/>
        <w:right w:val="none" w:sz="0" w:space="0" w:color="auto"/>
      </w:divBdr>
    </w:div>
    <w:div w:id="1719670108">
      <w:bodyDiv w:val="1"/>
      <w:marLeft w:val="0"/>
      <w:marRight w:val="0"/>
      <w:marTop w:val="0"/>
      <w:marBottom w:val="0"/>
      <w:divBdr>
        <w:top w:val="none" w:sz="0" w:space="0" w:color="auto"/>
        <w:left w:val="none" w:sz="0" w:space="0" w:color="auto"/>
        <w:bottom w:val="none" w:sz="0" w:space="0" w:color="auto"/>
        <w:right w:val="none" w:sz="0" w:space="0" w:color="auto"/>
      </w:divBdr>
    </w:div>
    <w:div w:id="2114354684">
      <w:bodyDiv w:val="1"/>
      <w:marLeft w:val="0"/>
      <w:marRight w:val="0"/>
      <w:marTop w:val="0"/>
      <w:marBottom w:val="0"/>
      <w:divBdr>
        <w:top w:val="none" w:sz="0" w:space="0" w:color="auto"/>
        <w:left w:val="none" w:sz="0" w:space="0" w:color="auto"/>
        <w:bottom w:val="none" w:sz="0" w:space="0" w:color="auto"/>
        <w:right w:val="none" w:sz="0" w:space="0" w:color="auto"/>
      </w:divBdr>
      <w:divsChild>
        <w:div w:id="1822849760">
          <w:marLeft w:val="-11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x9+fQvMFWAnMFagMmIEF266LvQ==">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4D7D95C-B0FD-4824-A267-CDC86AADC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20187</Words>
  <Characters>11508</Characters>
  <Application>Microsoft Office Word</Application>
  <DocSecurity>0</DocSecurity>
  <Lines>95</Lines>
  <Paragraphs>63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ingars.ivanovs</cp:lastModifiedBy>
  <cp:revision>2</cp:revision>
  <cp:lastPrinted>2023-07-20T12:51:00Z</cp:lastPrinted>
  <dcterms:created xsi:type="dcterms:W3CDTF">2023-07-21T16:28:00Z</dcterms:created>
  <dcterms:modified xsi:type="dcterms:W3CDTF">2023-07-21T16:28:00Z</dcterms:modified>
</cp:coreProperties>
</file>