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21</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Nr.1-17.1/2</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 vietas nomu, kas atrodas Augšielā 1, BTA Daugavas vieglatlētikas manēžā, Rīgā.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1-17.2/6</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w:t>
      </w:r>
      <w:r>
        <w:rPr>
          <w:rFonts w:ascii="Times New Roman" w:cs="Times New Roman" w:eastAsia="Times New Roman" w:hAnsi="Times New Roman"/>
          <w:color w:val="000000"/>
        </w:rPr>
        <w:t xml:space="preserve">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b w:val="off"/>
          <w:bCs w:val="off"/>
          <w:color w:val="000000"/>
        </w:rPr>
        <w:t>pirmā izsole</w:t>
      </w:r>
      <w:r>
        <w:rPr>
          <w:rFonts w:ascii="Times New Roman" w:cs="Times New Roman" w:eastAsia="Times New Roman" w:hAnsi="Times New Roman"/>
          <w:color w:val="000000"/>
        </w:rPr>
        <w:t>,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1-17.2/6</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masāžas krēsla pakalpojuma sniegšanas tirdzniecības vietu, kas atrodās BTA Daugavas vieglatlētikas manēžā, Augšielā 1, Rīgā</w:t>
      </w:r>
      <w:r>
        <w:rPr>
          <w:rFonts w:ascii="Times New Roman" w:cs="Times New Roman" w:eastAsia="Times New Roman" w:hAnsi="Times New Roman"/>
          <w:color w:val="000000"/>
        </w:rPr>
        <w:t xml:space="preserve"> un ir ne lielāka par 4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(simts</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(desmit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w:t>
      </w:r>
      <w:r>
        <w:rPr>
          <w:rFonts w:ascii="Times New Roman" w:cs="Times New Roman" w:eastAsia="Times New Roman" w:hAnsi="Times New Roman"/>
          <w:color w:val="000000"/>
        </w:rPr>
        <w:t xml:space="preserve"> gads.</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Ingaru Ivanovu</w:t>
      </w:r>
      <w:r>
        <w:rPr>
          <w:rFonts w:ascii="Times New Roman" w:cs="Times New Roman" w:eastAsia="Times New Roman" w:hAnsi="Times New Roman"/>
          <w:color w:val="000000"/>
        </w:rPr>
        <w:t>, tel.nr. 26601061</w:t>
      </w:r>
      <w:r>
        <w:rPr>
          <w:rFonts w:ascii="Times New Roman" w:cs="Times New Roman" w:eastAsia="Times New Roman" w:hAnsi="Times New Roman"/>
          <w:color w:val="000000"/>
        </w:rPr>
        <w:t>, e-pasts:</w:t>
      </w:r>
      <w:r>
        <w:rPr>
          <w:rFonts w:ascii="Times New Roman" w:cs="Times New Roman" w:eastAsia="Times New Roman" w:hAnsi="Times New Roman"/>
        </w:rPr>
        <w:t xml:space="preserve"> ingars.ivanovs@lnsc.lv</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masāžas krēsla pakalpojuma sniegšanas vietas nomu, kas atrodas Augšielā 1, BTA Daugavas vieglatlētikas manēžā, Rīgā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.1-17.2/6”</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1:10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37"/>
      <w:footerReference w:type="first" r:id="rId3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7" Type="http://schemas.openxmlformats.org/officeDocument/2006/relationships/header" Target="header1.xml"/><Relationship Id="rId38"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