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27</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Nr.1-17.1/3</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001-22 un Nr. 001-29 noma, kas atrodas Augšielā 1 (Daugavas stadiona B tribīnē),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64,7</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1-17.2/12</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atkārtota rakstiskā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1-17.1/12</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001-22 un Nr. 001-29 ar kopējo platību 64,7</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Augšielā 1, Rīgā </w:t>
      </w:r>
      <w:r>
        <w:rPr>
          <w:rFonts w:ascii="Times New Roman" w:cs="Times New Roman" w:eastAsia="Times New Roman" w:hAnsi="Times New Roman"/>
        </w:rPr>
        <w:t>(turpmāk – Nomas objekts)(Daugavas stadiona B tribīne).</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407,61</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(četri simti septiņi</w:t>
      </w:r>
      <w:r>
        <w:rPr>
          <w:rFonts w:ascii="Times New Roman" w:cs="Times New Roman" w:eastAsia="Times New Roman" w:hAnsi="Times New Roman"/>
        </w:rPr>
        <w:t xml:space="preserve"> eiro</w:t>
      </w:r>
      <w:r>
        <w:rPr>
          <w:rFonts w:ascii="Times New Roman" w:cs="Times New Roman" w:eastAsia="Times New Roman" w:hAnsi="Times New Roman"/>
          <w:color w:val="000000"/>
        </w:rPr>
        <w:t xml:space="preserve"> un 61</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40</w:t>
      </w:r>
      <w:r>
        <w:rPr>
          <w:rFonts w:ascii="Times New Roman" w:cs="Times New Roman" w:eastAsia="Times New Roman" w:hAnsi="Times New Roman"/>
          <w:color w:val="000000"/>
        </w:rPr>
        <w:t>,00  (četrdesmit</w:t>
      </w:r>
      <w:r>
        <w:rPr>
          <w:rFonts w:ascii="Times New Roman" w:cs="Times New Roman" w:eastAsia="Times New Roman" w:hAnsi="Times New Roman"/>
          <w:color w:val="000000"/>
        </w:rPr>
        <w:t xml:space="preserve">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rPr>
        <w:t xml:space="preserve">3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Kārli 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19.02.2026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19.02.2026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Nr. 001-22 un Nr. 001-29 noma, kas atrodas Augšielā 1, </w:t>
      </w:r>
      <w:r>
        <w:rPr>
          <w:rFonts w:ascii="Times New Roman" w:cs="Times New Roman" w:eastAsia="Times New Roman" w:hAnsi="Times New Roman"/>
          <w:b/>
          <w:bCs/>
        </w:rPr>
        <w:t>(Daugavas stadiona B tribīnē),</w:t>
      </w:r>
      <w:r>
        <w:rPr>
          <w:rFonts w:ascii="Times New Roman" w:cs="Times New Roman" w:eastAsia="Times New Roman" w:hAnsi="Times New Roman"/>
          <w:b/>
          <w:color w:val="000000"/>
        </w:rPr>
        <w:t xml:space="preserve"> Rīgā ar kopējo platību 64,7</w:t>
      </w:r>
      <w:r>
        <w:rPr>
          <w:rFonts w:ascii="Times New Roman" w:cs="Times New Roman" w:eastAsia="Times New Roman" w:hAnsi="Times New Roman"/>
          <w:b/>
          <w:color w:val="000000"/>
        </w:rPr>
        <w:t xml:space="preserve">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1-17.2/12”</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19.02.2026.</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21"/>
      <w:footerReference w:type="first" r:id="rId2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51421"/>
    <w:rsid w:val="001E4E4C"/>
    <w:rsid w:val="002C5C34"/>
    <w:rsid w:val="003823AF"/>
    <w:rsid w:val="003B0B9E"/>
    <w:rsid w:val="00441F20"/>
    <w:rsid w:val="00494E41"/>
    <w:rsid w:val="005F7873"/>
    <w:rsid w:val="00643C1C"/>
    <w:rsid w:val="00672B99"/>
    <w:rsid w:val="00686B3E"/>
    <w:rsid w:val="00861D66"/>
    <w:rsid w:val="008C475D"/>
    <w:rsid w:val="00973FED"/>
    <w:rsid w:val="00BD51D4"/>
    <w:rsid w:val="00BF674A"/>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1" Type="http://schemas.openxmlformats.org/officeDocument/2006/relationships/header" Target="header1.xml"/><Relationship Id="rId22"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7280</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